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118AE32" w:rsidR="007575CB" w:rsidRPr="008C2CA0" w:rsidRDefault="410E8F68" w:rsidP="0AD018A1">
            <w:r w:rsidRPr="008C2CA0">
              <w:t>Date</w:t>
            </w:r>
            <w:r w:rsidRPr="00A63077">
              <w:t xml:space="preserve">: </w:t>
            </w:r>
            <w:r w:rsidR="00A63077" w:rsidRPr="00A63077">
              <w:rPr>
                <w:lang w:val="sv-SE"/>
              </w:rPr>
              <w:t>0</w:t>
            </w:r>
            <w:r w:rsidR="005E74FE">
              <w:rPr>
                <w:lang w:val="sv-SE"/>
              </w:rPr>
              <w:t>1</w:t>
            </w:r>
            <w:r w:rsidR="009F3854" w:rsidRPr="00A63077">
              <w:t>-1</w:t>
            </w:r>
            <w:r w:rsidR="00A63077" w:rsidRPr="00A63077">
              <w:rPr>
                <w:lang w:val="sv-SE"/>
              </w:rPr>
              <w:t>2</w:t>
            </w:r>
            <w:r w:rsidR="009F3854" w:rsidRPr="00A63077">
              <w:t>-202</w:t>
            </w:r>
            <w:r w:rsidR="00952BCA">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A0F5598" w:rsidR="004B03AA" w:rsidRPr="008C2CA0" w:rsidRDefault="7F54BE9E" w:rsidP="004B03AA">
      <w:pPr>
        <w:rPr>
          <w:i/>
          <w:sz w:val="36"/>
          <w:szCs w:val="36"/>
        </w:rPr>
      </w:pPr>
      <w:r w:rsidRPr="00273694">
        <w:rPr>
          <w:sz w:val="36"/>
          <w:szCs w:val="36"/>
        </w:rPr>
        <w:t>REGARDING</w:t>
      </w:r>
      <w:r w:rsidRPr="00273694">
        <w:rPr>
          <w:i/>
          <w:sz w:val="36"/>
          <w:szCs w:val="36"/>
        </w:rPr>
        <w:t xml:space="preserve"> </w:t>
      </w:r>
      <w:r w:rsidR="6D5B1882" w:rsidRPr="00273694">
        <w:rPr>
          <w:i/>
          <w:sz w:val="36"/>
          <w:szCs w:val="36"/>
        </w:rPr>
        <w:t xml:space="preserve">procurement </w:t>
      </w:r>
      <w:r w:rsidR="41769990" w:rsidRPr="00273694">
        <w:rPr>
          <w:i/>
          <w:sz w:val="36"/>
          <w:szCs w:val="36"/>
        </w:rPr>
        <w:t xml:space="preserve">of </w:t>
      </w:r>
      <w:r w:rsidR="000A6B50" w:rsidRPr="00273694">
        <w:rPr>
          <w:i/>
          <w:sz w:val="36"/>
          <w:szCs w:val="36"/>
        </w:rPr>
        <w:t>the Consultant</w:t>
      </w:r>
      <w:r w:rsidR="00562FD8" w:rsidRPr="00273694">
        <w:rPr>
          <w:i/>
          <w:sz w:val="36"/>
          <w:szCs w:val="36"/>
        </w:rPr>
        <w:t xml:space="preserve"> (Consulting team) </w:t>
      </w:r>
      <w:r w:rsidR="004B03AA" w:rsidRPr="00273694">
        <w:rPr>
          <w:i/>
          <w:sz w:val="36"/>
          <w:szCs w:val="36"/>
        </w:rPr>
        <w:t xml:space="preserve">to support the preparation of Transitional Plans in </w:t>
      </w:r>
      <w:r w:rsidR="009705EF">
        <w:rPr>
          <w:i/>
          <w:sz w:val="36"/>
          <w:szCs w:val="36"/>
        </w:rPr>
        <w:t>three</w:t>
      </w:r>
      <w:r w:rsidR="004B03AA" w:rsidRPr="00273694">
        <w:rPr>
          <w:i/>
          <w:sz w:val="36"/>
          <w:szCs w:val="36"/>
        </w:rPr>
        <w:t xml:space="preserve"> local self-government units in BiH – </w:t>
      </w:r>
      <w:r w:rsidR="00487677" w:rsidRPr="00487677">
        <w:rPr>
          <w:i/>
          <w:sz w:val="36"/>
          <w:szCs w:val="36"/>
        </w:rPr>
        <w:t xml:space="preserve">Municipality of Gacko, the Municipality of </w:t>
      </w:r>
      <w:proofErr w:type="spellStart"/>
      <w:r w:rsidR="00487677" w:rsidRPr="00487677">
        <w:rPr>
          <w:i/>
          <w:sz w:val="36"/>
          <w:szCs w:val="36"/>
        </w:rPr>
        <w:t>Kakanj</w:t>
      </w:r>
      <w:proofErr w:type="spellEnd"/>
      <w:r w:rsidR="00487677" w:rsidRPr="00487677">
        <w:rPr>
          <w:i/>
          <w:sz w:val="36"/>
          <w:szCs w:val="36"/>
        </w:rPr>
        <w:t xml:space="preserve"> and the City of Gradiška </w:t>
      </w:r>
      <w:r w:rsidR="004B03AA" w:rsidRPr="00273694">
        <w:rPr>
          <w:i/>
          <w:sz w:val="36"/>
          <w:szCs w:val="36"/>
        </w:rPr>
        <w:t>within the area of</w:t>
      </w:r>
      <w:r w:rsidR="001649F4" w:rsidRPr="00273694">
        <w:rPr>
          <w:i/>
          <w:sz w:val="36"/>
          <w:szCs w:val="36"/>
        </w:rPr>
        <w:t xml:space="preserve"> </w:t>
      </w:r>
      <w:r w:rsidR="00057DAA" w:rsidRPr="00273694">
        <w:rPr>
          <w:i/>
          <w:sz w:val="36"/>
          <w:szCs w:val="36"/>
        </w:rPr>
        <w:t>depollution</w:t>
      </w:r>
      <w:r w:rsidR="0053669D">
        <w:rPr>
          <w:i/>
          <w:sz w:val="36"/>
          <w:szCs w:val="36"/>
        </w:rPr>
        <w:t xml:space="preserve"> (water and soil)</w:t>
      </w:r>
      <w:r w:rsidR="004B03AA" w:rsidRPr="0027369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663492C2" w14:textId="65FA06EA" w:rsidR="009163A3"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50471E">
            <w:rPr>
              <w:rFonts w:ascii="Times New Roman" w:hAnsi="Times New Roman" w:cs="Times New Roman"/>
              <w:b w:val="0"/>
              <w:bCs w:val="0"/>
            </w:rPr>
            <w:fldChar w:fldCharType="begin"/>
          </w:r>
          <w:r w:rsidRPr="0050471E">
            <w:rPr>
              <w:rFonts w:ascii="Times New Roman" w:hAnsi="Times New Roman" w:cs="Times New Roman"/>
            </w:rPr>
            <w:instrText xml:space="preserve"> TOC \o "1-3" \h \z \u </w:instrText>
          </w:r>
          <w:r w:rsidRPr="0050471E">
            <w:rPr>
              <w:rFonts w:ascii="Times New Roman" w:hAnsi="Times New Roman" w:cs="Times New Roman"/>
              <w:b w:val="0"/>
              <w:bCs w:val="0"/>
            </w:rPr>
            <w:fldChar w:fldCharType="separate"/>
          </w:r>
          <w:hyperlink w:anchor="_Toc214963739" w:history="1">
            <w:r w:rsidR="009163A3" w:rsidRPr="00661D57">
              <w:rPr>
                <w:rStyle w:val="Hyperlink"/>
                <w:smallCaps/>
                <w:noProof/>
                <w:spacing w:val="5"/>
              </w:rPr>
              <w:t>1.</w:t>
            </w:r>
            <w:r w:rsidR="009163A3">
              <w:rPr>
                <w:rFonts w:eastAsiaTheme="minorEastAsia" w:cstheme="minorBidi"/>
                <w:b w:val="0"/>
                <w:bCs w:val="0"/>
                <w:caps w:val="0"/>
                <w:noProof/>
                <w:kern w:val="2"/>
                <w:sz w:val="24"/>
                <w:szCs w:val="24"/>
                <w:u w:val="none"/>
                <w:lang w:val="en-SE" w:eastAsia="en-SE"/>
                <w14:ligatures w14:val="standardContextual"/>
              </w:rPr>
              <w:tab/>
            </w:r>
            <w:r w:rsidR="009163A3" w:rsidRPr="00661D57">
              <w:rPr>
                <w:rStyle w:val="Hyperlink"/>
                <w:smallCaps/>
                <w:noProof/>
                <w:spacing w:val="5"/>
              </w:rPr>
              <w:t>The SEI’s Operations</w:t>
            </w:r>
            <w:r w:rsidR="009163A3">
              <w:rPr>
                <w:noProof/>
                <w:webHidden/>
              </w:rPr>
              <w:tab/>
            </w:r>
            <w:r w:rsidR="009163A3">
              <w:rPr>
                <w:noProof/>
                <w:webHidden/>
              </w:rPr>
              <w:fldChar w:fldCharType="begin"/>
            </w:r>
            <w:r w:rsidR="009163A3">
              <w:rPr>
                <w:noProof/>
                <w:webHidden/>
              </w:rPr>
              <w:instrText xml:space="preserve"> PAGEREF _Toc214963739 \h </w:instrText>
            </w:r>
            <w:r w:rsidR="009163A3">
              <w:rPr>
                <w:noProof/>
                <w:webHidden/>
              </w:rPr>
            </w:r>
            <w:r w:rsidR="009163A3">
              <w:rPr>
                <w:noProof/>
                <w:webHidden/>
              </w:rPr>
              <w:fldChar w:fldCharType="separate"/>
            </w:r>
            <w:r w:rsidR="009163A3">
              <w:rPr>
                <w:noProof/>
                <w:webHidden/>
              </w:rPr>
              <w:t>3</w:t>
            </w:r>
            <w:r w:rsidR="009163A3">
              <w:rPr>
                <w:noProof/>
                <w:webHidden/>
              </w:rPr>
              <w:fldChar w:fldCharType="end"/>
            </w:r>
          </w:hyperlink>
        </w:p>
        <w:p w14:paraId="09EF0528" w14:textId="3B97DCC9" w:rsidR="009163A3" w:rsidRDefault="009163A3">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0" w:history="1">
            <w:r w:rsidRPr="00661D57">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_Toc214963740 \h </w:instrText>
            </w:r>
            <w:r>
              <w:rPr>
                <w:noProof/>
                <w:webHidden/>
              </w:rPr>
            </w:r>
            <w:r>
              <w:rPr>
                <w:noProof/>
                <w:webHidden/>
              </w:rPr>
              <w:fldChar w:fldCharType="separate"/>
            </w:r>
            <w:r>
              <w:rPr>
                <w:noProof/>
                <w:webHidden/>
              </w:rPr>
              <w:t>3</w:t>
            </w:r>
            <w:r>
              <w:rPr>
                <w:noProof/>
                <w:webHidden/>
              </w:rPr>
              <w:fldChar w:fldCharType="end"/>
            </w:r>
          </w:hyperlink>
        </w:p>
        <w:p w14:paraId="31A5797E" w14:textId="67D12B9E" w:rsidR="009163A3" w:rsidRDefault="009163A3">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1" w:history="1">
            <w:r w:rsidRPr="00661D57">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_Toc214963741 \h </w:instrText>
            </w:r>
            <w:r>
              <w:rPr>
                <w:noProof/>
                <w:webHidden/>
              </w:rPr>
            </w:r>
            <w:r>
              <w:rPr>
                <w:noProof/>
                <w:webHidden/>
              </w:rPr>
              <w:fldChar w:fldCharType="separate"/>
            </w:r>
            <w:r>
              <w:rPr>
                <w:noProof/>
                <w:webHidden/>
              </w:rPr>
              <w:t>4</w:t>
            </w:r>
            <w:r>
              <w:rPr>
                <w:noProof/>
                <w:webHidden/>
              </w:rPr>
              <w:fldChar w:fldCharType="end"/>
            </w:r>
          </w:hyperlink>
        </w:p>
        <w:p w14:paraId="3432A5D3" w14:textId="68B22014"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2" w:history="1">
            <w:r w:rsidRPr="00661D57">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The SEI’s contact for questions</w:t>
            </w:r>
            <w:r>
              <w:rPr>
                <w:webHidden/>
              </w:rPr>
              <w:tab/>
            </w:r>
            <w:r>
              <w:rPr>
                <w:webHidden/>
              </w:rPr>
              <w:fldChar w:fldCharType="begin"/>
            </w:r>
            <w:r>
              <w:rPr>
                <w:webHidden/>
              </w:rPr>
              <w:instrText xml:space="preserve"> PAGEREF _Toc214963742 \h </w:instrText>
            </w:r>
            <w:r>
              <w:rPr>
                <w:webHidden/>
              </w:rPr>
            </w:r>
            <w:r>
              <w:rPr>
                <w:webHidden/>
              </w:rPr>
              <w:fldChar w:fldCharType="separate"/>
            </w:r>
            <w:r>
              <w:rPr>
                <w:webHidden/>
              </w:rPr>
              <w:t>4</w:t>
            </w:r>
            <w:r>
              <w:rPr>
                <w:webHidden/>
              </w:rPr>
              <w:fldChar w:fldCharType="end"/>
            </w:r>
          </w:hyperlink>
        </w:p>
        <w:p w14:paraId="16105B55" w14:textId="6488B8A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3" w:history="1">
            <w:r w:rsidRPr="00661D57">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Submitting a tender</w:t>
            </w:r>
            <w:r>
              <w:rPr>
                <w:webHidden/>
              </w:rPr>
              <w:tab/>
            </w:r>
            <w:r>
              <w:rPr>
                <w:webHidden/>
              </w:rPr>
              <w:fldChar w:fldCharType="begin"/>
            </w:r>
            <w:r>
              <w:rPr>
                <w:webHidden/>
              </w:rPr>
              <w:instrText xml:space="preserve"> PAGEREF _Toc214963743 \h </w:instrText>
            </w:r>
            <w:r>
              <w:rPr>
                <w:webHidden/>
              </w:rPr>
            </w:r>
            <w:r>
              <w:rPr>
                <w:webHidden/>
              </w:rPr>
              <w:fldChar w:fldCharType="separate"/>
            </w:r>
            <w:r>
              <w:rPr>
                <w:webHidden/>
              </w:rPr>
              <w:t>4</w:t>
            </w:r>
            <w:r>
              <w:rPr>
                <w:webHidden/>
              </w:rPr>
              <w:fldChar w:fldCharType="end"/>
            </w:r>
          </w:hyperlink>
        </w:p>
        <w:p w14:paraId="0C8C90E4" w14:textId="5AE6BBC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4" w:history="1">
            <w:r w:rsidRPr="00661D57">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Closing date</w:t>
            </w:r>
            <w:r>
              <w:rPr>
                <w:webHidden/>
              </w:rPr>
              <w:tab/>
            </w:r>
            <w:r>
              <w:rPr>
                <w:webHidden/>
              </w:rPr>
              <w:fldChar w:fldCharType="begin"/>
            </w:r>
            <w:r>
              <w:rPr>
                <w:webHidden/>
              </w:rPr>
              <w:instrText xml:space="preserve"> PAGEREF _Toc214963744 \h </w:instrText>
            </w:r>
            <w:r>
              <w:rPr>
                <w:webHidden/>
              </w:rPr>
            </w:r>
            <w:r>
              <w:rPr>
                <w:webHidden/>
              </w:rPr>
              <w:fldChar w:fldCharType="separate"/>
            </w:r>
            <w:r>
              <w:rPr>
                <w:webHidden/>
              </w:rPr>
              <w:t>4</w:t>
            </w:r>
            <w:r>
              <w:rPr>
                <w:webHidden/>
              </w:rPr>
              <w:fldChar w:fldCharType="end"/>
            </w:r>
          </w:hyperlink>
        </w:p>
        <w:p w14:paraId="079F3979" w14:textId="77C89A0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5" w:history="1">
            <w:r w:rsidRPr="00661D57">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Award decision</w:t>
            </w:r>
            <w:r>
              <w:rPr>
                <w:webHidden/>
              </w:rPr>
              <w:tab/>
            </w:r>
            <w:r>
              <w:rPr>
                <w:webHidden/>
              </w:rPr>
              <w:fldChar w:fldCharType="begin"/>
            </w:r>
            <w:r>
              <w:rPr>
                <w:webHidden/>
              </w:rPr>
              <w:instrText xml:space="preserve"> PAGEREF _Toc214963745 \h </w:instrText>
            </w:r>
            <w:r>
              <w:rPr>
                <w:webHidden/>
              </w:rPr>
            </w:r>
            <w:r>
              <w:rPr>
                <w:webHidden/>
              </w:rPr>
              <w:fldChar w:fldCharType="separate"/>
            </w:r>
            <w:r>
              <w:rPr>
                <w:webHidden/>
              </w:rPr>
              <w:t>4</w:t>
            </w:r>
            <w:r>
              <w:rPr>
                <w:webHidden/>
              </w:rPr>
              <w:fldChar w:fldCharType="end"/>
            </w:r>
          </w:hyperlink>
        </w:p>
        <w:p w14:paraId="026C84BE" w14:textId="2D6DB287" w:rsidR="009163A3" w:rsidRDefault="009163A3">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46" w:history="1">
            <w:r w:rsidRPr="00661D57">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_Toc214963746 \h </w:instrText>
            </w:r>
            <w:r>
              <w:rPr>
                <w:noProof/>
                <w:webHidden/>
              </w:rPr>
            </w:r>
            <w:r>
              <w:rPr>
                <w:noProof/>
                <w:webHidden/>
              </w:rPr>
              <w:fldChar w:fldCharType="separate"/>
            </w:r>
            <w:r>
              <w:rPr>
                <w:noProof/>
                <w:webHidden/>
              </w:rPr>
              <w:t>5</w:t>
            </w:r>
            <w:r>
              <w:rPr>
                <w:noProof/>
                <w:webHidden/>
              </w:rPr>
              <w:fldChar w:fldCharType="end"/>
            </w:r>
          </w:hyperlink>
        </w:p>
        <w:p w14:paraId="182D1FD4" w14:textId="5212342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7" w:history="1">
            <w:r w:rsidRPr="00661D57">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General/Extent</w:t>
            </w:r>
            <w:r>
              <w:rPr>
                <w:webHidden/>
              </w:rPr>
              <w:tab/>
            </w:r>
            <w:r>
              <w:rPr>
                <w:webHidden/>
              </w:rPr>
              <w:fldChar w:fldCharType="begin"/>
            </w:r>
            <w:r>
              <w:rPr>
                <w:webHidden/>
              </w:rPr>
              <w:instrText xml:space="preserve"> PAGEREF _Toc214963747 \h </w:instrText>
            </w:r>
            <w:r>
              <w:rPr>
                <w:webHidden/>
              </w:rPr>
            </w:r>
            <w:r>
              <w:rPr>
                <w:webHidden/>
              </w:rPr>
              <w:fldChar w:fldCharType="separate"/>
            </w:r>
            <w:r>
              <w:rPr>
                <w:webHidden/>
              </w:rPr>
              <w:t>5</w:t>
            </w:r>
            <w:r>
              <w:rPr>
                <w:webHidden/>
              </w:rPr>
              <w:fldChar w:fldCharType="end"/>
            </w:r>
          </w:hyperlink>
        </w:p>
        <w:p w14:paraId="162AC157" w14:textId="7687E65C"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8" w:history="1">
            <w:r w:rsidRPr="00661D57">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Objective and purpose</w:t>
            </w:r>
            <w:r>
              <w:rPr>
                <w:webHidden/>
              </w:rPr>
              <w:tab/>
            </w:r>
            <w:r>
              <w:rPr>
                <w:webHidden/>
              </w:rPr>
              <w:fldChar w:fldCharType="begin"/>
            </w:r>
            <w:r>
              <w:rPr>
                <w:webHidden/>
              </w:rPr>
              <w:instrText xml:space="preserve"> PAGEREF _Toc214963748 \h </w:instrText>
            </w:r>
            <w:r>
              <w:rPr>
                <w:webHidden/>
              </w:rPr>
            </w:r>
            <w:r>
              <w:rPr>
                <w:webHidden/>
              </w:rPr>
              <w:fldChar w:fldCharType="separate"/>
            </w:r>
            <w:r>
              <w:rPr>
                <w:webHidden/>
              </w:rPr>
              <w:t>5</w:t>
            </w:r>
            <w:r>
              <w:rPr>
                <w:webHidden/>
              </w:rPr>
              <w:fldChar w:fldCharType="end"/>
            </w:r>
          </w:hyperlink>
        </w:p>
        <w:p w14:paraId="0147EF5D" w14:textId="6E653937"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49" w:history="1">
            <w:r w:rsidRPr="00661D57">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Time schedule/Delivery schedule for the assignment</w:t>
            </w:r>
            <w:r>
              <w:rPr>
                <w:webHidden/>
              </w:rPr>
              <w:tab/>
            </w:r>
            <w:r>
              <w:rPr>
                <w:webHidden/>
              </w:rPr>
              <w:fldChar w:fldCharType="begin"/>
            </w:r>
            <w:r>
              <w:rPr>
                <w:webHidden/>
              </w:rPr>
              <w:instrText xml:space="preserve"> PAGEREF _Toc214963749 \h </w:instrText>
            </w:r>
            <w:r>
              <w:rPr>
                <w:webHidden/>
              </w:rPr>
            </w:r>
            <w:r>
              <w:rPr>
                <w:webHidden/>
              </w:rPr>
              <w:fldChar w:fldCharType="separate"/>
            </w:r>
            <w:r>
              <w:rPr>
                <w:webHidden/>
              </w:rPr>
              <w:t>6</w:t>
            </w:r>
            <w:r>
              <w:rPr>
                <w:webHidden/>
              </w:rPr>
              <w:fldChar w:fldCharType="end"/>
            </w:r>
          </w:hyperlink>
        </w:p>
        <w:p w14:paraId="3FB68493" w14:textId="06E1D72B"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0" w:history="1">
            <w:r w:rsidRPr="00661D57">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Requirements for the assignment</w:t>
            </w:r>
            <w:r>
              <w:rPr>
                <w:webHidden/>
              </w:rPr>
              <w:tab/>
            </w:r>
            <w:r>
              <w:rPr>
                <w:webHidden/>
              </w:rPr>
              <w:fldChar w:fldCharType="begin"/>
            </w:r>
            <w:r>
              <w:rPr>
                <w:webHidden/>
              </w:rPr>
              <w:instrText xml:space="preserve"> PAGEREF _Toc214963750 \h </w:instrText>
            </w:r>
            <w:r>
              <w:rPr>
                <w:webHidden/>
              </w:rPr>
            </w:r>
            <w:r>
              <w:rPr>
                <w:webHidden/>
              </w:rPr>
              <w:fldChar w:fldCharType="separate"/>
            </w:r>
            <w:r>
              <w:rPr>
                <w:webHidden/>
              </w:rPr>
              <w:t>6</w:t>
            </w:r>
            <w:r>
              <w:rPr>
                <w:webHidden/>
              </w:rPr>
              <w:fldChar w:fldCharType="end"/>
            </w:r>
          </w:hyperlink>
        </w:p>
        <w:p w14:paraId="5808C14F" w14:textId="569DD916"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1" w:history="1">
            <w:r w:rsidRPr="00661D57">
              <w:rPr>
                <w:rStyle w:val="Hyperlink"/>
                <w:b/>
                <w:noProof/>
              </w:rPr>
              <w:t>4.4.1 Technical specification</w:t>
            </w:r>
            <w:r>
              <w:rPr>
                <w:noProof/>
                <w:webHidden/>
              </w:rPr>
              <w:tab/>
            </w:r>
            <w:r>
              <w:rPr>
                <w:noProof/>
                <w:webHidden/>
              </w:rPr>
              <w:fldChar w:fldCharType="begin"/>
            </w:r>
            <w:r>
              <w:rPr>
                <w:noProof/>
                <w:webHidden/>
              </w:rPr>
              <w:instrText xml:space="preserve"> PAGEREF _Toc214963751 \h </w:instrText>
            </w:r>
            <w:r>
              <w:rPr>
                <w:noProof/>
                <w:webHidden/>
              </w:rPr>
            </w:r>
            <w:r>
              <w:rPr>
                <w:noProof/>
                <w:webHidden/>
              </w:rPr>
              <w:fldChar w:fldCharType="separate"/>
            </w:r>
            <w:r>
              <w:rPr>
                <w:noProof/>
                <w:webHidden/>
              </w:rPr>
              <w:t>6</w:t>
            </w:r>
            <w:r>
              <w:rPr>
                <w:noProof/>
                <w:webHidden/>
              </w:rPr>
              <w:fldChar w:fldCharType="end"/>
            </w:r>
          </w:hyperlink>
        </w:p>
        <w:p w14:paraId="62ECEB0F" w14:textId="49925932"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2" w:history="1">
            <w:r w:rsidRPr="00661D57">
              <w:rPr>
                <w:rStyle w:val="Hyperlink"/>
                <w:b/>
                <w:noProof/>
              </w:rPr>
              <w:t>4.4.2 Technical proposal</w:t>
            </w:r>
            <w:r>
              <w:rPr>
                <w:noProof/>
                <w:webHidden/>
              </w:rPr>
              <w:tab/>
            </w:r>
            <w:r>
              <w:rPr>
                <w:noProof/>
                <w:webHidden/>
              </w:rPr>
              <w:fldChar w:fldCharType="begin"/>
            </w:r>
            <w:r>
              <w:rPr>
                <w:noProof/>
                <w:webHidden/>
              </w:rPr>
              <w:instrText xml:space="preserve"> PAGEREF _Toc214963752 \h </w:instrText>
            </w:r>
            <w:r>
              <w:rPr>
                <w:noProof/>
                <w:webHidden/>
              </w:rPr>
            </w:r>
            <w:r>
              <w:rPr>
                <w:noProof/>
                <w:webHidden/>
              </w:rPr>
              <w:fldChar w:fldCharType="separate"/>
            </w:r>
            <w:r>
              <w:rPr>
                <w:noProof/>
                <w:webHidden/>
              </w:rPr>
              <w:t>6</w:t>
            </w:r>
            <w:r>
              <w:rPr>
                <w:noProof/>
                <w:webHidden/>
              </w:rPr>
              <w:fldChar w:fldCharType="end"/>
            </w:r>
          </w:hyperlink>
        </w:p>
        <w:p w14:paraId="360285DA" w14:textId="2C29877E" w:rsidR="009163A3" w:rsidRDefault="009163A3">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3753" w:history="1">
            <w:r w:rsidRPr="00661D57">
              <w:rPr>
                <w:rStyle w:val="Hyperlink"/>
                <w:b/>
                <w:noProof/>
              </w:rPr>
              <w:t>4.4.3 Staff and skills requirements</w:t>
            </w:r>
            <w:r>
              <w:rPr>
                <w:noProof/>
                <w:webHidden/>
              </w:rPr>
              <w:tab/>
            </w:r>
            <w:r>
              <w:rPr>
                <w:noProof/>
                <w:webHidden/>
              </w:rPr>
              <w:fldChar w:fldCharType="begin"/>
            </w:r>
            <w:r>
              <w:rPr>
                <w:noProof/>
                <w:webHidden/>
              </w:rPr>
              <w:instrText xml:space="preserve"> PAGEREF _Toc214963753 \h </w:instrText>
            </w:r>
            <w:r>
              <w:rPr>
                <w:noProof/>
                <w:webHidden/>
              </w:rPr>
            </w:r>
            <w:r>
              <w:rPr>
                <w:noProof/>
                <w:webHidden/>
              </w:rPr>
              <w:fldChar w:fldCharType="separate"/>
            </w:r>
            <w:r>
              <w:rPr>
                <w:noProof/>
                <w:webHidden/>
              </w:rPr>
              <w:t>7</w:t>
            </w:r>
            <w:r>
              <w:rPr>
                <w:noProof/>
                <w:webHidden/>
              </w:rPr>
              <w:fldChar w:fldCharType="end"/>
            </w:r>
          </w:hyperlink>
        </w:p>
        <w:p w14:paraId="19D5C926" w14:textId="392F0C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4" w:history="1">
            <w:r w:rsidRPr="00661D57">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Compensation</w:t>
            </w:r>
            <w:r>
              <w:rPr>
                <w:webHidden/>
              </w:rPr>
              <w:tab/>
            </w:r>
            <w:r>
              <w:rPr>
                <w:webHidden/>
              </w:rPr>
              <w:fldChar w:fldCharType="begin"/>
            </w:r>
            <w:r>
              <w:rPr>
                <w:webHidden/>
              </w:rPr>
              <w:instrText xml:space="preserve"> PAGEREF _Toc214963754 \h </w:instrText>
            </w:r>
            <w:r>
              <w:rPr>
                <w:webHidden/>
              </w:rPr>
            </w:r>
            <w:r>
              <w:rPr>
                <w:webHidden/>
              </w:rPr>
              <w:fldChar w:fldCharType="separate"/>
            </w:r>
            <w:r>
              <w:rPr>
                <w:webHidden/>
              </w:rPr>
              <w:t>7</w:t>
            </w:r>
            <w:r>
              <w:rPr>
                <w:webHidden/>
              </w:rPr>
              <w:fldChar w:fldCharType="end"/>
            </w:r>
          </w:hyperlink>
        </w:p>
        <w:p w14:paraId="39927F30" w14:textId="32475B57"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55" w:history="1">
            <w:r w:rsidRPr="00661D57">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Award criteria</w:t>
            </w:r>
            <w:r>
              <w:rPr>
                <w:noProof/>
                <w:webHidden/>
              </w:rPr>
              <w:tab/>
            </w:r>
            <w:r>
              <w:rPr>
                <w:noProof/>
                <w:webHidden/>
              </w:rPr>
              <w:fldChar w:fldCharType="begin"/>
            </w:r>
            <w:r>
              <w:rPr>
                <w:noProof/>
                <w:webHidden/>
              </w:rPr>
              <w:instrText xml:space="preserve"> PAGEREF _Toc214963755 \h </w:instrText>
            </w:r>
            <w:r>
              <w:rPr>
                <w:noProof/>
                <w:webHidden/>
              </w:rPr>
            </w:r>
            <w:r>
              <w:rPr>
                <w:noProof/>
                <w:webHidden/>
              </w:rPr>
              <w:fldChar w:fldCharType="separate"/>
            </w:r>
            <w:r>
              <w:rPr>
                <w:noProof/>
                <w:webHidden/>
              </w:rPr>
              <w:t>8</w:t>
            </w:r>
            <w:r>
              <w:rPr>
                <w:noProof/>
                <w:webHidden/>
              </w:rPr>
              <w:fldChar w:fldCharType="end"/>
            </w:r>
          </w:hyperlink>
        </w:p>
        <w:p w14:paraId="442619BF" w14:textId="57981AA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6" w:history="1">
            <w:r w:rsidRPr="00661D57">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Assessment of award criteria</w:t>
            </w:r>
            <w:r>
              <w:rPr>
                <w:webHidden/>
              </w:rPr>
              <w:tab/>
            </w:r>
            <w:r>
              <w:rPr>
                <w:webHidden/>
              </w:rPr>
              <w:fldChar w:fldCharType="begin"/>
            </w:r>
            <w:r>
              <w:rPr>
                <w:webHidden/>
              </w:rPr>
              <w:instrText xml:space="preserve"> PAGEREF _Toc214963756 \h </w:instrText>
            </w:r>
            <w:r>
              <w:rPr>
                <w:webHidden/>
              </w:rPr>
            </w:r>
            <w:r>
              <w:rPr>
                <w:webHidden/>
              </w:rPr>
              <w:fldChar w:fldCharType="separate"/>
            </w:r>
            <w:r>
              <w:rPr>
                <w:webHidden/>
              </w:rPr>
              <w:t>8</w:t>
            </w:r>
            <w:r>
              <w:rPr>
                <w:webHidden/>
              </w:rPr>
              <w:fldChar w:fldCharType="end"/>
            </w:r>
          </w:hyperlink>
        </w:p>
        <w:p w14:paraId="04B68EE7" w14:textId="1424D8D3"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7" w:history="1">
            <w:r w:rsidRPr="00661D57">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1</w:t>
            </w:r>
            <w:r>
              <w:rPr>
                <w:webHidden/>
              </w:rPr>
              <w:tab/>
            </w:r>
            <w:r>
              <w:rPr>
                <w:webHidden/>
              </w:rPr>
              <w:fldChar w:fldCharType="begin"/>
            </w:r>
            <w:r>
              <w:rPr>
                <w:webHidden/>
              </w:rPr>
              <w:instrText xml:space="preserve"> PAGEREF _Toc214963757 \h </w:instrText>
            </w:r>
            <w:r>
              <w:rPr>
                <w:webHidden/>
              </w:rPr>
            </w:r>
            <w:r>
              <w:rPr>
                <w:webHidden/>
              </w:rPr>
              <w:fldChar w:fldCharType="separate"/>
            </w:r>
            <w:r>
              <w:rPr>
                <w:webHidden/>
              </w:rPr>
              <w:t>8</w:t>
            </w:r>
            <w:r>
              <w:rPr>
                <w:webHidden/>
              </w:rPr>
              <w:fldChar w:fldCharType="end"/>
            </w:r>
          </w:hyperlink>
        </w:p>
        <w:p w14:paraId="6A94F793" w14:textId="3D2FD4F8"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8" w:history="1">
            <w:r w:rsidRPr="00661D57">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2</w:t>
            </w:r>
            <w:r>
              <w:rPr>
                <w:webHidden/>
              </w:rPr>
              <w:tab/>
            </w:r>
            <w:r>
              <w:rPr>
                <w:webHidden/>
              </w:rPr>
              <w:fldChar w:fldCharType="begin"/>
            </w:r>
            <w:r>
              <w:rPr>
                <w:webHidden/>
              </w:rPr>
              <w:instrText xml:space="preserve"> PAGEREF _Toc214963758 \h </w:instrText>
            </w:r>
            <w:r>
              <w:rPr>
                <w:webHidden/>
              </w:rPr>
            </w:r>
            <w:r>
              <w:rPr>
                <w:webHidden/>
              </w:rPr>
              <w:fldChar w:fldCharType="separate"/>
            </w:r>
            <w:r>
              <w:rPr>
                <w:webHidden/>
              </w:rPr>
              <w:t>9</w:t>
            </w:r>
            <w:r>
              <w:rPr>
                <w:webHidden/>
              </w:rPr>
              <w:fldChar w:fldCharType="end"/>
            </w:r>
          </w:hyperlink>
        </w:p>
        <w:p w14:paraId="6FEAC36D" w14:textId="6E9750BA"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59" w:history="1">
            <w:r w:rsidRPr="00661D57">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3</w:t>
            </w:r>
            <w:r>
              <w:rPr>
                <w:webHidden/>
              </w:rPr>
              <w:tab/>
            </w:r>
            <w:r>
              <w:rPr>
                <w:webHidden/>
              </w:rPr>
              <w:fldChar w:fldCharType="begin"/>
            </w:r>
            <w:r>
              <w:rPr>
                <w:webHidden/>
              </w:rPr>
              <w:instrText xml:space="preserve"> PAGEREF _Toc214963759 \h </w:instrText>
            </w:r>
            <w:r>
              <w:rPr>
                <w:webHidden/>
              </w:rPr>
            </w:r>
            <w:r>
              <w:rPr>
                <w:webHidden/>
              </w:rPr>
              <w:fldChar w:fldCharType="separate"/>
            </w:r>
            <w:r>
              <w:rPr>
                <w:webHidden/>
              </w:rPr>
              <w:t>9</w:t>
            </w:r>
            <w:r>
              <w:rPr>
                <w:webHidden/>
              </w:rPr>
              <w:fldChar w:fldCharType="end"/>
            </w:r>
          </w:hyperlink>
        </w:p>
        <w:p w14:paraId="1C58248F" w14:textId="431E2625" w:rsidR="009163A3" w:rsidRDefault="009163A3">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3760" w:history="1">
            <w:r w:rsidRPr="00661D57">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661D57">
              <w:rPr>
                <w:rStyle w:val="Hyperlink"/>
                <w:spacing w:val="5"/>
              </w:rPr>
              <w:t>Criterion 4</w:t>
            </w:r>
            <w:r>
              <w:rPr>
                <w:webHidden/>
              </w:rPr>
              <w:tab/>
            </w:r>
            <w:r>
              <w:rPr>
                <w:webHidden/>
              </w:rPr>
              <w:fldChar w:fldCharType="begin"/>
            </w:r>
            <w:r>
              <w:rPr>
                <w:webHidden/>
              </w:rPr>
              <w:instrText xml:space="preserve"> PAGEREF _Toc214963760 \h </w:instrText>
            </w:r>
            <w:r>
              <w:rPr>
                <w:webHidden/>
              </w:rPr>
            </w:r>
            <w:r>
              <w:rPr>
                <w:webHidden/>
              </w:rPr>
              <w:fldChar w:fldCharType="separate"/>
            </w:r>
            <w:r>
              <w:rPr>
                <w:webHidden/>
              </w:rPr>
              <w:t>9</w:t>
            </w:r>
            <w:r>
              <w:rPr>
                <w:webHidden/>
              </w:rPr>
              <w:fldChar w:fldCharType="end"/>
            </w:r>
          </w:hyperlink>
        </w:p>
        <w:p w14:paraId="7C7F5471" w14:textId="7A8102B2"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1" w:history="1">
            <w:r w:rsidRPr="00661D57">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Evaluation model</w:t>
            </w:r>
            <w:r>
              <w:rPr>
                <w:noProof/>
                <w:webHidden/>
              </w:rPr>
              <w:tab/>
            </w:r>
            <w:r>
              <w:rPr>
                <w:noProof/>
                <w:webHidden/>
              </w:rPr>
              <w:fldChar w:fldCharType="begin"/>
            </w:r>
            <w:r>
              <w:rPr>
                <w:noProof/>
                <w:webHidden/>
              </w:rPr>
              <w:instrText xml:space="preserve"> PAGEREF _Toc214963761 \h </w:instrText>
            </w:r>
            <w:r>
              <w:rPr>
                <w:noProof/>
                <w:webHidden/>
              </w:rPr>
            </w:r>
            <w:r>
              <w:rPr>
                <w:noProof/>
                <w:webHidden/>
              </w:rPr>
              <w:fldChar w:fldCharType="separate"/>
            </w:r>
            <w:r>
              <w:rPr>
                <w:noProof/>
                <w:webHidden/>
              </w:rPr>
              <w:t>10</w:t>
            </w:r>
            <w:r>
              <w:rPr>
                <w:noProof/>
                <w:webHidden/>
              </w:rPr>
              <w:fldChar w:fldCharType="end"/>
            </w:r>
          </w:hyperlink>
        </w:p>
        <w:p w14:paraId="3BD772BB" w14:textId="4737AC28" w:rsidR="009163A3" w:rsidRDefault="009163A3">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3762" w:history="1">
            <w:r w:rsidRPr="00661D57">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661D57">
              <w:rPr>
                <w:rStyle w:val="Hyperlink"/>
                <w:smallCaps/>
                <w:noProof/>
                <w:spacing w:val="5"/>
              </w:rPr>
              <w:t>Annexes</w:t>
            </w:r>
            <w:r>
              <w:rPr>
                <w:noProof/>
                <w:webHidden/>
              </w:rPr>
              <w:tab/>
            </w:r>
            <w:r>
              <w:rPr>
                <w:noProof/>
                <w:webHidden/>
              </w:rPr>
              <w:fldChar w:fldCharType="begin"/>
            </w:r>
            <w:r>
              <w:rPr>
                <w:noProof/>
                <w:webHidden/>
              </w:rPr>
              <w:instrText xml:space="preserve"> PAGEREF _Toc214963762 \h </w:instrText>
            </w:r>
            <w:r>
              <w:rPr>
                <w:noProof/>
                <w:webHidden/>
              </w:rPr>
            </w:r>
            <w:r>
              <w:rPr>
                <w:noProof/>
                <w:webHidden/>
              </w:rPr>
              <w:fldChar w:fldCharType="separate"/>
            </w:r>
            <w:r>
              <w:rPr>
                <w:noProof/>
                <w:webHidden/>
              </w:rPr>
              <w:t>10</w:t>
            </w:r>
            <w:r>
              <w:rPr>
                <w:noProof/>
                <w:webHidden/>
              </w:rPr>
              <w:fldChar w:fldCharType="end"/>
            </w:r>
          </w:hyperlink>
        </w:p>
        <w:p w14:paraId="1CBAA371" w14:textId="53593731" w:rsidR="00994B40" w:rsidRDefault="00994B40">
          <w:r w:rsidRPr="0050471E">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3739"/>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42AAAB32" w14:textId="77777777" w:rsidR="001649F4" w:rsidRPr="008C2CA0" w:rsidRDefault="001649F4" w:rsidP="001649F4"/>
    <w:p w14:paraId="2D387AD9" w14:textId="77777777" w:rsidR="00DC4A54" w:rsidRDefault="00DC4A54" w:rsidP="00150E92">
      <w:pPr>
        <w:pStyle w:val="NormalWeb"/>
        <w:jc w:val="both"/>
      </w:pPr>
      <w:bookmarkStart w:id="2" w:name="_Hlk508316123"/>
      <w:r w:rsidRPr="00DC4A5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5271A039" w14:textId="77777777" w:rsidR="00FD49BC" w:rsidRDefault="00FD49BC" w:rsidP="00FD49BC">
      <w:pPr>
        <w:pStyle w:val="NormalWeb"/>
        <w:jc w:val="both"/>
      </w:pPr>
      <w:r>
        <w:t xml:space="preserve">Our work connects science to policy and practice, aiming to drive tangible impacts. </w:t>
      </w:r>
      <w:r w:rsidRPr="005E74FE">
        <w:t>I</w:t>
      </w:r>
      <w:r>
        <w:t>t spans climate change, natural resources, water, air, and health, and addresses questions of governance, innovation, finance, poverty, gender equality and social equity.</w:t>
      </w:r>
    </w:p>
    <w:p w14:paraId="443562D7" w14:textId="1FFB5F2B" w:rsidR="00B938B9" w:rsidRPr="008C2CA0" w:rsidRDefault="00FD49BC" w:rsidP="00FD49BC">
      <w:pPr>
        <w:pStyle w:val="NormalWeb"/>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r w:rsidR="70FBAA56" w:rsidRPr="008C2CA0">
        <w:t>.</w:t>
      </w:r>
    </w:p>
    <w:p w14:paraId="1E7BDD71" w14:textId="5B5AE952" w:rsidR="00C56F64" w:rsidRPr="008C2CA0" w:rsidRDefault="00876FD6" w:rsidP="00BD2DB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t>.</w:t>
      </w:r>
      <w:r w:rsidR="70FBAA56" w:rsidRPr="008C2CA0">
        <w:t>.</w:t>
      </w:r>
    </w:p>
    <w:p w14:paraId="1ABE5498" w14:textId="4D1B20E3" w:rsidR="004C5677" w:rsidRPr="008C2CA0" w:rsidRDefault="3640ECD0" w:rsidP="001649F4">
      <w:pPr>
        <w:pStyle w:val="Heading1"/>
        <w:numPr>
          <w:ilvl w:val="0"/>
          <w:numId w:val="15"/>
        </w:numPr>
        <w:rPr>
          <w:rStyle w:val="IntenseReference"/>
          <w:b/>
          <w:bCs w:val="0"/>
          <w:color w:val="auto"/>
          <w:u w:val="none"/>
        </w:rPr>
      </w:pPr>
      <w:bookmarkStart w:id="3" w:name="_Toc214963740"/>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C669DA9" w14:textId="77777777" w:rsidR="00D426A5" w:rsidRPr="002D3993" w:rsidRDefault="00D426A5" w:rsidP="00D426A5">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t xml:space="preserve"> during 2025, respectively in the </w:t>
      </w:r>
      <w:r w:rsidRPr="00CF60CD">
        <w:t xml:space="preserve">Municipality of Gacko, the Municipality of </w:t>
      </w:r>
      <w:proofErr w:type="spellStart"/>
      <w:r w:rsidRPr="00CF60CD">
        <w:t>Kakanj</w:t>
      </w:r>
      <w:proofErr w:type="spellEnd"/>
      <w:r w:rsidRPr="00CF60CD">
        <w:t xml:space="preserve"> and the City of Gradiška</w:t>
      </w:r>
      <w:r>
        <w:t xml:space="preserve">. </w:t>
      </w:r>
    </w:p>
    <w:p w14:paraId="47BB3C4D" w14:textId="77777777" w:rsidR="00D426A5" w:rsidRDefault="00D426A5" w:rsidP="00D426A5">
      <w:pPr>
        <w:jc w:val="both"/>
      </w:pPr>
    </w:p>
    <w:p w14:paraId="750542FE" w14:textId="77777777" w:rsidR="00D426A5" w:rsidRPr="004A434D" w:rsidRDefault="00D426A5" w:rsidP="00D426A5">
      <w:pPr>
        <w:jc w:val="both"/>
      </w:pPr>
      <w:r w:rsidRPr="008C2CA0">
        <w:t xml:space="preserve">More info about the </w:t>
      </w:r>
      <w:proofErr w:type="spellStart"/>
      <w:r w:rsidRPr="008C2CA0">
        <w:t>Programme</w:t>
      </w:r>
      <w:proofErr w:type="spellEnd"/>
      <w:r w:rsidRPr="008C2CA0">
        <w:t xml:space="preserve"> is available in Annex </w:t>
      </w:r>
      <w:r w:rsidRPr="00B30850">
        <w:t>1</w:t>
      </w:r>
      <w:r>
        <w:t>_</w:t>
      </w:r>
      <w:r w:rsidRPr="00B30850">
        <w:t xml:space="preserve">Overview of the </w:t>
      </w:r>
      <w:r w:rsidRPr="008C2CA0">
        <w:t xml:space="preserve">BiH </w:t>
      </w:r>
      <w:proofErr w:type="spellStart"/>
      <w:r w:rsidRPr="008C2CA0">
        <w:t>SuTra</w:t>
      </w:r>
      <w:proofErr w:type="spellEnd"/>
      <w:r w:rsidRPr="008C2CA0">
        <w:t xml:space="preserve"> </w:t>
      </w:r>
      <w:proofErr w:type="spellStart"/>
      <w:r w:rsidRPr="008C2CA0">
        <w:t>Programme</w:t>
      </w:r>
      <w:proofErr w:type="spellEnd"/>
      <w:r>
        <w:t>.</w:t>
      </w:r>
    </w:p>
    <w:p w14:paraId="7CCE3E19" w14:textId="77777777" w:rsidR="00354735" w:rsidRPr="008C2CA0" w:rsidRDefault="00354735" w:rsidP="00354735"/>
    <w:p w14:paraId="19C43521" w14:textId="5AA16D93" w:rsidR="00141C86" w:rsidRPr="00141C86" w:rsidRDefault="0003636F" w:rsidP="00141C86">
      <w:r w:rsidRPr="00273694">
        <w:t xml:space="preserve">The purpose </w:t>
      </w:r>
      <w:r w:rsidR="00A65A0E">
        <w:t>o</w:t>
      </w:r>
      <w:r w:rsidRPr="00273694">
        <w:t xml:space="preserve">f this procurement is to procure a </w:t>
      </w:r>
      <w:r w:rsidR="008B25AC" w:rsidRPr="00273694">
        <w:t>C</w:t>
      </w:r>
      <w:r w:rsidRPr="00273694">
        <w:t>onsultant</w:t>
      </w:r>
      <w:r w:rsidR="008B25AC" w:rsidRPr="00273694">
        <w:t xml:space="preserve"> (Consulting team)</w:t>
      </w:r>
      <w:r w:rsidRPr="00273694">
        <w:t xml:space="preserve"> </w:t>
      </w:r>
      <w:r w:rsidR="006E2DC2" w:rsidRPr="00273694">
        <w:t>that</w:t>
      </w:r>
      <w:r w:rsidRPr="00273694">
        <w:t xml:space="preserve"> will provide thematic expertise in the area of </w:t>
      </w:r>
      <w:r w:rsidR="00F14C3E">
        <w:t>depollution (water and soil)</w:t>
      </w:r>
      <w:r w:rsidRPr="00273694">
        <w:t xml:space="preserve"> </w:t>
      </w:r>
      <w:r w:rsidR="00A92FA8" w:rsidRPr="00273694">
        <w:t xml:space="preserve">during </w:t>
      </w:r>
      <w:r w:rsidR="006E2DC2" w:rsidRPr="00273694">
        <w:t xml:space="preserve">the </w:t>
      </w:r>
      <w:r w:rsidR="00A92FA8" w:rsidRPr="00273694">
        <w:t>preparation of the Transitional Plans for partner LSGUs.</w:t>
      </w:r>
      <w:r w:rsidR="00A92FA8" w:rsidRPr="008C2CA0">
        <w:t xml:space="preserve"> </w:t>
      </w:r>
      <w:r w:rsidR="00141C86" w:rsidRPr="00141C86">
        <w:t xml:space="preserve">Air pollution will be subject of the analysis within the Working Group for Energy and Climate in order to maximize the efficiency. </w:t>
      </w:r>
    </w:p>
    <w:p w14:paraId="488421D7" w14:textId="77777777" w:rsidR="0002288C" w:rsidRPr="008C2CA0" w:rsidRDefault="0002288C" w:rsidP="0002288C">
      <w:pPr>
        <w:autoSpaceDE w:val="0"/>
        <w:autoSpaceDN w:val="0"/>
        <w:adjustRightInd w:val="0"/>
        <w:rPr>
          <w:color w:val="000000"/>
        </w:rPr>
      </w:pP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963741"/>
      <w:bookmarkStart w:id="5" w:name="_Hlk508316149"/>
      <w:r w:rsidRPr="008C2CA0">
        <w:rPr>
          <w:rStyle w:val="IntenseReference"/>
          <w:b/>
          <w:color w:val="auto"/>
          <w:u w:val="none"/>
        </w:rPr>
        <w:lastRenderedPageBreak/>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3742"/>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6347811" w:rsidR="00135443" w:rsidRPr="008C2CA0" w:rsidRDefault="765F6412" w:rsidP="0AD018A1">
      <w:pPr>
        <w:rPr>
          <w:b/>
          <w:bCs/>
          <w:u w:val="single"/>
        </w:rPr>
      </w:pPr>
      <w:r w:rsidRPr="008C2CA0">
        <w:t xml:space="preserve">Closing date for </w:t>
      </w:r>
      <w:r w:rsidRPr="00273694">
        <w:t>questions is</w:t>
      </w:r>
      <w:r w:rsidRPr="00992083">
        <w:t xml:space="preserve">: </w:t>
      </w:r>
      <w:r w:rsidR="00992083" w:rsidRPr="00992083">
        <w:rPr>
          <w:b/>
          <w:bCs/>
          <w:u w:val="single"/>
        </w:rPr>
        <w:t>1</w:t>
      </w:r>
      <w:r w:rsidR="00FE21E1">
        <w:rPr>
          <w:b/>
          <w:bCs/>
          <w:u w:val="single"/>
        </w:rPr>
        <w:t>5</w:t>
      </w:r>
      <w:r w:rsidR="00BF3D8B" w:rsidRPr="00992083">
        <w:rPr>
          <w:b/>
          <w:bCs/>
          <w:u w:val="single"/>
        </w:rPr>
        <w:t>-12-202</w:t>
      </w:r>
      <w:r w:rsidR="007E691D" w:rsidRPr="00992083">
        <w:rPr>
          <w:b/>
          <w:bCs/>
          <w:u w:val="single"/>
        </w:rPr>
        <w:t>5</w:t>
      </w:r>
      <w:r w:rsidR="00BF3D8B">
        <w:rPr>
          <w:b/>
          <w:bCs/>
          <w:u w:val="single"/>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3743"/>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504371B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3744"/>
      <w:bookmarkStart w:id="15" w:name="_Hlk508316516"/>
      <w:bookmarkEnd w:id="13"/>
      <w:r w:rsidRPr="008C2CA0">
        <w:rPr>
          <w:rStyle w:val="IntenseReference"/>
          <w:rFonts w:ascii="Times New Roman" w:hAnsi="Times New Roman"/>
          <w:b/>
          <w:bCs/>
          <w:color w:val="auto"/>
          <w:u w:val="none"/>
        </w:rPr>
        <w:t>Closing date</w:t>
      </w:r>
      <w:bookmarkEnd w:id="14"/>
    </w:p>
    <w:p w14:paraId="5D10C585" w14:textId="55867D79" w:rsidR="00A94870" w:rsidRPr="008C2CA0" w:rsidRDefault="617DFE92" w:rsidP="005836DB">
      <w:pPr>
        <w:pStyle w:val="PunktlistaNV"/>
        <w:numPr>
          <w:ilvl w:val="0"/>
          <w:numId w:val="0"/>
        </w:numPr>
      </w:pPr>
      <w:bookmarkStart w:id="16" w:name="_Hlk508316541"/>
      <w:bookmarkEnd w:id="15"/>
      <w:r w:rsidRPr="008C2CA0">
        <w:t xml:space="preserve">The tender must arrive no </w:t>
      </w:r>
      <w:r w:rsidRPr="00273694">
        <w:t>later than</w:t>
      </w:r>
      <w:bookmarkEnd w:id="16"/>
      <w:r w:rsidR="001C0603" w:rsidRPr="00273694">
        <w:t xml:space="preserve"> </w:t>
      </w:r>
      <w:r w:rsidR="00890945" w:rsidRPr="00D53B62">
        <w:rPr>
          <w:b/>
          <w:u w:val="single"/>
        </w:rPr>
        <w:t>2</w:t>
      </w:r>
      <w:r w:rsidR="00D53B62" w:rsidRPr="00D53B62">
        <w:rPr>
          <w:b/>
          <w:u w:val="single"/>
        </w:rPr>
        <w:t>3</w:t>
      </w:r>
      <w:r w:rsidR="001C0603" w:rsidRPr="00D53B62">
        <w:rPr>
          <w:b/>
          <w:u w:val="single"/>
        </w:rPr>
        <w:t>-12-202</w:t>
      </w:r>
      <w:r w:rsidR="00E30DDB" w:rsidRPr="00D53B62">
        <w:rPr>
          <w:b/>
          <w:u w:val="single"/>
        </w:rPr>
        <w:t>5</w:t>
      </w:r>
      <w:r w:rsidR="001C0603" w:rsidRPr="00D53B62">
        <w:rPr>
          <w:b/>
        </w:rPr>
        <w:t>, end</w:t>
      </w:r>
      <w:r w:rsidR="001C0603" w:rsidRPr="00273694">
        <w:rPr>
          <w:b/>
        </w:rPr>
        <w:t xml:space="preserve"> of the day</w:t>
      </w:r>
      <w:r w:rsidR="00C528C6">
        <w:rPr>
          <w:b/>
        </w:rPr>
        <w:t xml:space="preserve"> </w:t>
      </w:r>
      <w:r w:rsidR="00C528C6" w:rsidRPr="00973D05">
        <w:rPr>
          <w:b/>
          <w:i/>
          <w:iCs/>
        </w:rPr>
        <w:t>(The deadline has been extended from the 23.12.2025 to 07.01.2026, end of the day)</w:t>
      </w:r>
      <w:r w:rsidR="00C528C6">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3745"/>
      <w:r w:rsidRPr="008C2CA0">
        <w:rPr>
          <w:rStyle w:val="IntenseReference"/>
          <w:rFonts w:ascii="Times New Roman" w:hAnsi="Times New Roman"/>
          <w:b/>
          <w:bCs/>
          <w:color w:val="auto"/>
          <w:u w:val="none"/>
        </w:rPr>
        <w:t>Award decision</w:t>
      </w:r>
      <w:bookmarkEnd w:id="17"/>
    </w:p>
    <w:p w14:paraId="1AD8CBF5" w14:textId="221A65F7" w:rsidR="00A94870" w:rsidRPr="008C2CA0" w:rsidRDefault="7C97F85F" w:rsidP="0AD018A1">
      <w:r w:rsidRPr="008C2CA0">
        <w:t xml:space="preserve">All tenderers </w:t>
      </w:r>
      <w:r w:rsidR="00C10184">
        <w:t>must</w:t>
      </w:r>
      <w:r w:rsidRPr="008C2CA0">
        <w:t xml:space="preserve">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3746"/>
      <w:r w:rsidRPr="008C2CA0">
        <w:rPr>
          <w:rStyle w:val="IntenseReference"/>
          <w:b/>
          <w:color w:val="auto"/>
          <w:u w:val="none"/>
        </w:rPr>
        <w:lastRenderedPageBreak/>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3747"/>
      <w:r w:rsidRPr="008C2CA0">
        <w:rPr>
          <w:rStyle w:val="IntenseReference"/>
          <w:rFonts w:ascii="Times New Roman" w:hAnsi="Times New Roman"/>
          <w:b/>
          <w:bCs/>
          <w:color w:val="auto"/>
          <w:u w:val="none"/>
        </w:rPr>
        <w:t>General/Extent</w:t>
      </w:r>
      <w:bookmarkEnd w:id="19"/>
    </w:p>
    <w:p w14:paraId="4092BED0" w14:textId="77777777" w:rsidR="00B350AD" w:rsidRPr="00220A38" w:rsidRDefault="00FA616F" w:rsidP="00B350AD">
      <w:pPr>
        <w:rPr>
          <w:color w:val="000000" w:themeColor="text1"/>
        </w:rPr>
      </w:pPr>
      <w:r w:rsidRPr="004B1BCD">
        <w:rPr>
          <w:color w:val="000000" w:themeColor="text1"/>
        </w:rPr>
        <w:t xml:space="preserve">The tenderer </w:t>
      </w:r>
      <w:r w:rsidR="00F87697">
        <w:rPr>
          <w:color w:val="000000" w:themeColor="text1"/>
        </w:rPr>
        <w:t>must</w:t>
      </w:r>
      <w:r w:rsidRPr="004B1BCD">
        <w:rPr>
          <w:color w:val="000000" w:themeColor="text1"/>
        </w:rPr>
        <w:t xml:space="preserve"> be a legal entity</w:t>
      </w:r>
      <w:r w:rsidR="0034469A" w:rsidRPr="004B1BCD">
        <w:rPr>
          <w:color w:val="000000" w:themeColor="text1"/>
        </w:rPr>
        <w:t xml:space="preserve"> (or Consortium)</w:t>
      </w:r>
      <w:r w:rsidRPr="004B1BCD">
        <w:rPr>
          <w:color w:val="000000" w:themeColor="text1"/>
        </w:rPr>
        <w:t xml:space="preserve"> based in Bosnia and Herzegovina able to support and provide </w:t>
      </w:r>
      <w:r w:rsidR="0053669D">
        <w:rPr>
          <w:color w:val="000000" w:themeColor="text1"/>
        </w:rPr>
        <w:t>depollution</w:t>
      </w:r>
      <w:r w:rsidR="001E41AA" w:rsidRPr="004B1BCD">
        <w:rPr>
          <w:color w:val="000000" w:themeColor="text1"/>
        </w:rPr>
        <w:t xml:space="preserve"> t</w:t>
      </w:r>
      <w:r w:rsidRPr="004B1BCD">
        <w:rPr>
          <w:color w:val="000000" w:themeColor="text1"/>
        </w:rPr>
        <w:t xml:space="preserve">hematic </w:t>
      </w:r>
      <w:r w:rsidR="00B350AD" w:rsidRPr="00220A38">
        <w:rPr>
          <w:color w:val="000000" w:themeColor="text1"/>
        </w:rPr>
        <w:t xml:space="preserve">expertise for the BiH </w:t>
      </w:r>
      <w:proofErr w:type="spellStart"/>
      <w:r w:rsidR="00B350AD" w:rsidRPr="00220A38">
        <w:rPr>
          <w:color w:val="000000" w:themeColor="text1"/>
        </w:rPr>
        <w:t>SuTra</w:t>
      </w:r>
      <w:proofErr w:type="spellEnd"/>
      <w:r w:rsidR="00B350AD">
        <w:rPr>
          <w:color w:val="000000" w:themeColor="text1"/>
        </w:rPr>
        <w:t xml:space="preserve"> project. Work Package 1: </w:t>
      </w:r>
      <w:r w:rsidR="00B350AD" w:rsidRPr="000B2A45">
        <w:rPr>
          <w:color w:val="000000" w:themeColor="text1"/>
        </w:rPr>
        <w:t>Defining Sustainable Transition Pathways</w:t>
      </w:r>
      <w:r w:rsidR="00B350AD" w:rsidRPr="00220A38">
        <w:rPr>
          <w:color w:val="000000" w:themeColor="text1"/>
        </w:rPr>
        <w:t>, implemented by the Stockholm Environment Institute</w:t>
      </w:r>
      <w:r w:rsidR="00B350AD">
        <w:rPr>
          <w:color w:val="000000" w:themeColor="text1"/>
        </w:rPr>
        <w:t>.</w:t>
      </w:r>
    </w:p>
    <w:p w14:paraId="406FE4B5" w14:textId="77777777" w:rsidR="0002288C" w:rsidRPr="004B1BCD" w:rsidRDefault="0002288C" w:rsidP="0002288C">
      <w:pPr>
        <w:autoSpaceDE w:val="0"/>
        <w:autoSpaceDN w:val="0"/>
        <w:adjustRightInd w:val="0"/>
        <w:rPr>
          <w:color w:val="000000" w:themeColor="text1"/>
        </w:rPr>
      </w:pPr>
    </w:p>
    <w:p w14:paraId="79BBD4E9" w14:textId="6978C90B" w:rsidR="0002288C" w:rsidRDefault="0002288C" w:rsidP="00FA616F">
      <w:pPr>
        <w:rPr>
          <w:color w:val="000000" w:themeColor="text1"/>
        </w:rPr>
      </w:pPr>
      <w:r w:rsidRPr="004B1BCD">
        <w:rPr>
          <w:color w:val="000000" w:themeColor="text1"/>
        </w:rPr>
        <w:t>For this role, SEI is searching for</w:t>
      </w:r>
      <w:r w:rsidR="00446814" w:rsidRPr="004B1BCD">
        <w:rPr>
          <w:color w:val="000000" w:themeColor="text1"/>
        </w:rPr>
        <w:t xml:space="preserve"> two experts</w:t>
      </w:r>
      <w:r w:rsidR="00BD4239" w:rsidRPr="004B1BCD">
        <w:rPr>
          <w:color w:val="000000" w:themeColor="text1"/>
        </w:rPr>
        <w:t>:</w:t>
      </w:r>
      <w:r w:rsidR="00446814" w:rsidRPr="004B1BCD">
        <w:rPr>
          <w:color w:val="000000" w:themeColor="text1"/>
        </w:rPr>
        <w:t xml:space="preserve"> </w:t>
      </w:r>
      <w:r w:rsidR="004571CA" w:rsidRPr="004B1BCD">
        <w:rPr>
          <w:color w:val="000000" w:themeColor="text1"/>
        </w:rPr>
        <w:t>1</w:t>
      </w:r>
      <w:r w:rsidR="00446814" w:rsidRPr="004B1BCD">
        <w:rPr>
          <w:color w:val="000000" w:themeColor="text1"/>
        </w:rPr>
        <w:t>) Working Group</w:t>
      </w:r>
      <w:r w:rsidR="00A34E10" w:rsidRPr="004B1BCD">
        <w:rPr>
          <w:color w:val="000000" w:themeColor="text1"/>
        </w:rPr>
        <w:t xml:space="preserve"> (WG)</w:t>
      </w:r>
      <w:r w:rsidR="00446814" w:rsidRPr="004B1BCD">
        <w:rPr>
          <w:color w:val="000000" w:themeColor="text1"/>
        </w:rPr>
        <w:t xml:space="preserve"> Leader</w:t>
      </w:r>
      <w:r w:rsidR="00A34E10" w:rsidRPr="004B1BCD">
        <w:rPr>
          <w:color w:val="000000" w:themeColor="text1"/>
        </w:rPr>
        <w:t xml:space="preserve"> for </w:t>
      </w:r>
      <w:r w:rsidR="007368E6">
        <w:rPr>
          <w:color w:val="000000" w:themeColor="text1"/>
        </w:rPr>
        <w:t>Depollution (water)</w:t>
      </w:r>
      <w:r w:rsidR="00446814" w:rsidRPr="004B1BCD">
        <w:rPr>
          <w:color w:val="000000" w:themeColor="text1"/>
        </w:rPr>
        <w:t xml:space="preserve"> 2) </w:t>
      </w:r>
      <w:r w:rsidR="007368E6">
        <w:rPr>
          <w:color w:val="000000" w:themeColor="text1"/>
        </w:rPr>
        <w:t>Soil Depollution</w:t>
      </w:r>
      <w:r w:rsidR="00446814" w:rsidRPr="004B1BCD">
        <w:rPr>
          <w:color w:val="000000" w:themeColor="text1"/>
        </w:rPr>
        <w:t xml:space="preserve"> Expert. </w:t>
      </w:r>
      <w:r w:rsidR="009D22F9" w:rsidRPr="004B1BCD">
        <w:rPr>
          <w:color w:val="000000" w:themeColor="text1"/>
        </w:rPr>
        <w:t xml:space="preserve">SEI envisages </w:t>
      </w:r>
      <w:r w:rsidR="007368E6">
        <w:rPr>
          <w:color w:val="000000" w:themeColor="text1"/>
        </w:rPr>
        <w:t>Soil Depollution</w:t>
      </w:r>
      <w:r w:rsidR="007368E6" w:rsidRPr="004B1BCD">
        <w:rPr>
          <w:color w:val="000000" w:themeColor="text1"/>
        </w:rPr>
        <w:t xml:space="preserve"> Expert </w:t>
      </w:r>
      <w:r w:rsidR="009D22F9" w:rsidRPr="004B1BCD">
        <w:rPr>
          <w:color w:val="000000" w:themeColor="text1"/>
        </w:rPr>
        <w:t>to support WG Lead</w:t>
      </w:r>
      <w:r w:rsidR="00D071A3" w:rsidRPr="004B1BCD">
        <w:rPr>
          <w:color w:val="000000" w:themeColor="text1"/>
        </w:rPr>
        <w:t>er</w:t>
      </w:r>
      <w:r w:rsidR="009D22F9" w:rsidRPr="004B1BCD">
        <w:rPr>
          <w:color w:val="000000" w:themeColor="text1"/>
        </w:rPr>
        <w:t xml:space="preserve"> in </w:t>
      </w:r>
      <w:r w:rsidR="00865A33" w:rsidRPr="004B1BCD">
        <w:rPr>
          <w:color w:val="000000" w:themeColor="text1"/>
        </w:rPr>
        <w:t>developing measures with specific expertise</w:t>
      </w:r>
      <w:r w:rsidR="00547B2C" w:rsidRPr="004B1BCD">
        <w:rPr>
          <w:color w:val="000000" w:themeColor="text1"/>
        </w:rPr>
        <w:t xml:space="preserve">. </w:t>
      </w:r>
    </w:p>
    <w:p w14:paraId="0D00EF54" w14:textId="77777777" w:rsidR="007368E6" w:rsidRPr="004B1BCD" w:rsidRDefault="007368E6"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12508628"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r w:rsidR="0053669D">
        <w:t>Depollution</w:t>
      </w:r>
      <w:r w:rsidR="001022E0">
        <w:t>;</w:t>
      </w:r>
    </w:p>
    <w:p w14:paraId="41A01EE6" w14:textId="1F5BD86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w:t>
      </w:r>
      <w:r w:rsidR="0053669D">
        <w:t>ure and WG for Energy and Climate</w:t>
      </w:r>
      <w:r w:rsidRPr="008C2CA0">
        <w:t>)</w:t>
      </w:r>
      <w:r w:rsidR="001022E0">
        <w:t>;</w:t>
      </w:r>
    </w:p>
    <w:p w14:paraId="36CE2ABB" w14:textId="7FA06353" w:rsidR="009C3D3E" w:rsidRPr="008C2CA0" w:rsidRDefault="009C3D3E" w:rsidP="00FE707F">
      <w:pPr>
        <w:pStyle w:val="ListParagraph"/>
        <w:numPr>
          <w:ilvl w:val="0"/>
          <w:numId w:val="34"/>
        </w:numPr>
      </w:pPr>
      <w:r w:rsidRPr="008C2CA0">
        <w:t xml:space="preserve">Supplement and finalize the situation analysis for </w:t>
      </w:r>
      <w:r w:rsidR="001022E0">
        <w:t xml:space="preserve">the </w:t>
      </w:r>
      <w:r w:rsidR="0053669D">
        <w:t xml:space="preserve">depollution </w:t>
      </w:r>
      <w:r w:rsidR="0067730D">
        <w:t>thematic</w:t>
      </w:r>
      <w:r w:rsidR="005F620A">
        <w:t xml:space="preserve"> </w:t>
      </w:r>
      <w:r w:rsidRPr="008C2CA0">
        <w:t xml:space="preserve">area in </w:t>
      </w:r>
      <w:r w:rsidR="00DF32CD">
        <w:t>three</w:t>
      </w:r>
      <w:r w:rsidRPr="008C2CA0">
        <w:t xml:space="preserve"> partner LSGUs, based on pre-prepared drafts</w:t>
      </w:r>
      <w:r w:rsidR="001022E0">
        <w:t>;</w:t>
      </w:r>
    </w:p>
    <w:p w14:paraId="1E4A2539" w14:textId="1E36255B" w:rsidR="009C3D3E" w:rsidRPr="008C2CA0" w:rsidRDefault="001C1FF5" w:rsidP="00FE707F">
      <w:pPr>
        <w:pStyle w:val="ListParagraph"/>
        <w:numPr>
          <w:ilvl w:val="0"/>
          <w:numId w:val="34"/>
        </w:numPr>
      </w:pPr>
      <w:r>
        <w:t>Provide s</w:t>
      </w:r>
      <w:r w:rsidR="009C3D3E" w:rsidRPr="008C2CA0">
        <w:t xml:space="preserve">upport </w:t>
      </w:r>
      <w:r>
        <w:t>for</w:t>
      </w:r>
      <w:r w:rsidR="009C3D3E" w:rsidRPr="008C2CA0">
        <w:t xml:space="preserve"> stakeholder consultations</w:t>
      </w:r>
      <w:r w:rsidR="001022E0">
        <w:t>;</w:t>
      </w:r>
    </w:p>
    <w:p w14:paraId="1D82B4A8" w14:textId="63953E2A" w:rsidR="009C3D3E" w:rsidRPr="008C2CA0" w:rsidRDefault="009C3D3E" w:rsidP="00FE707F">
      <w:pPr>
        <w:pStyle w:val="ListParagraph"/>
        <w:numPr>
          <w:ilvl w:val="0"/>
          <w:numId w:val="34"/>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53669D">
        <w:t>depollution</w:t>
      </w:r>
      <w:r w:rsidR="002B0BE6" w:rsidRPr="008C2CA0">
        <w:t xml:space="preserve"> thematic area</w:t>
      </w:r>
      <w:r w:rsidR="001022E0">
        <w:t>;</w:t>
      </w:r>
      <w:r w:rsidR="00B960E8" w:rsidRPr="008C2CA0">
        <w:t xml:space="preserve"> </w:t>
      </w:r>
    </w:p>
    <w:p w14:paraId="0DEAFDCC" w14:textId="52C89812" w:rsidR="009C3D3E" w:rsidRDefault="001C1FF5" w:rsidP="00FE707F">
      <w:pPr>
        <w:pStyle w:val="ListParagraph"/>
        <w:numPr>
          <w:ilvl w:val="0"/>
          <w:numId w:val="34"/>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Plans</w:t>
      </w:r>
      <w:r w:rsidR="001022E0" w:rsidRPr="00F6135B">
        <w:t>;</w:t>
      </w:r>
    </w:p>
    <w:p w14:paraId="45067401" w14:textId="77777777" w:rsidR="000A609A" w:rsidRPr="008C2CA0" w:rsidRDefault="000A609A" w:rsidP="000A609A">
      <w:pPr>
        <w:pStyle w:val="ListParagraph"/>
        <w:numPr>
          <w:ilvl w:val="0"/>
          <w:numId w:val="34"/>
        </w:numPr>
      </w:pPr>
      <w:r w:rsidRPr="00F748FA">
        <w:t xml:space="preserve">Support in developing </w:t>
      </w:r>
      <w:proofErr w:type="spellStart"/>
      <w:r w:rsidRPr="00F748FA">
        <w:t>ToRs</w:t>
      </w:r>
      <w:proofErr w:type="spellEnd"/>
      <w:r w:rsidRPr="00F748FA">
        <w:t xml:space="preserve"> for LSGUs</w:t>
      </w:r>
      <w:r>
        <w:t xml:space="preserve"> (upon request);</w:t>
      </w:r>
    </w:p>
    <w:p w14:paraId="6200BAB0" w14:textId="77777777" w:rsidR="008C047E" w:rsidRPr="008C2CA0" w:rsidRDefault="008C047E" w:rsidP="008C047E">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3CDE92FD" w14:textId="77777777" w:rsidR="00DA4225" w:rsidRDefault="00914074" w:rsidP="00E662CC">
      <w:pPr>
        <w:jc w:val="both"/>
      </w:pPr>
      <w:r w:rsidRPr="008C2CA0">
        <w:t xml:space="preserve">The consultant will work </w:t>
      </w:r>
      <w:r w:rsidR="00CE0AEE" w:rsidRPr="008C2CA0">
        <w:t xml:space="preserve">closely with SEI experts from this field. </w:t>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3748"/>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868EBEB"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in the area of </w:t>
      </w:r>
      <w:r w:rsidR="0053669D">
        <w:rPr>
          <w:color w:val="000000" w:themeColor="text1"/>
        </w:rPr>
        <w:t>depollution</w:t>
      </w:r>
      <w:r w:rsidRPr="00D55BB5">
        <w:rPr>
          <w:color w:val="000000" w:themeColor="text1"/>
        </w:rPr>
        <w:t xml:space="preserve">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into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3749"/>
      <w:r w:rsidRPr="008C2CA0">
        <w:rPr>
          <w:rStyle w:val="IntenseReference"/>
          <w:rFonts w:ascii="Times New Roman" w:hAnsi="Times New Roman"/>
          <w:b/>
          <w:bCs/>
          <w:color w:val="auto"/>
          <w:u w:val="none"/>
        </w:rPr>
        <w:lastRenderedPageBreak/>
        <w:t>Time schedule/Delivery schedule for the assignment</w:t>
      </w:r>
      <w:bookmarkEnd w:id="21"/>
    </w:p>
    <w:p w14:paraId="4966C6F9" w14:textId="4107C9C3" w:rsidR="00123587" w:rsidRPr="008C2CA0" w:rsidRDefault="008C2F0A" w:rsidP="0AD018A1">
      <w:r w:rsidRPr="00FE7CF1">
        <w:t xml:space="preserve">The contract is intended to run from 01.02.2026 until </w:t>
      </w:r>
      <w:r w:rsidR="00BC4223" w:rsidRPr="00FE7CF1">
        <w:t>30.04.2027</w:t>
      </w:r>
      <w:r w:rsidRPr="00FE7CF1">
        <w:t>.</w:t>
      </w:r>
      <w:r w:rsidRPr="008C2F0A">
        <w:t xml:space="preserve"> </w:t>
      </w:r>
    </w:p>
    <w:p w14:paraId="68505C45" w14:textId="77777777" w:rsidR="00E26420" w:rsidRPr="008C2CA0" w:rsidRDefault="00E26420" w:rsidP="0AD018A1"/>
    <w:p w14:paraId="597EDB84" w14:textId="6A668057"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to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5E08D8">
        <w:t>Procurement</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3750"/>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3751"/>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3513F482" w:rsidR="00A03A35" w:rsidRDefault="00772F2F" w:rsidP="22177376">
      <w:pPr>
        <w:pStyle w:val="Default"/>
        <w:rPr>
          <w:rFonts w:ascii="Times New Roman" w:hAnsi="Times New Roman" w:cs="Times New Roman"/>
          <w:color w:val="000000" w:themeColor="text1"/>
          <w:lang w:val="en-US"/>
        </w:rPr>
      </w:pPr>
      <w:r w:rsidRPr="22177376">
        <w:rPr>
          <w:rFonts w:ascii="Times New Roman" w:hAnsi="Times New Roman" w:cs="Times New Roman"/>
          <w:color w:val="000000" w:themeColor="text1"/>
          <w:lang w:val="en-US"/>
        </w:rPr>
        <w:t xml:space="preserve">The tenderer </w:t>
      </w:r>
      <w:r w:rsidRPr="22177376">
        <w:rPr>
          <w:rFonts w:ascii="Times New Roman" w:hAnsi="Times New Roman" w:cs="Times New Roman"/>
          <w:b/>
          <w:bCs/>
          <w:color w:val="000000" w:themeColor="text1"/>
          <w:lang w:val="en-US"/>
        </w:rPr>
        <w:t>must</w:t>
      </w:r>
      <w:r w:rsidRPr="22177376">
        <w:rPr>
          <w:rFonts w:ascii="Times New Roman" w:hAnsi="Times New Roman" w:cs="Times New Roman"/>
          <w:color w:val="000000" w:themeColor="text1"/>
          <w:lang w:val="en-US"/>
        </w:rPr>
        <w:t xml:space="preserve"> be a legal</w:t>
      </w:r>
      <w:r w:rsidR="009A41EE" w:rsidRPr="22177376">
        <w:rPr>
          <w:rFonts w:ascii="Times New Roman" w:hAnsi="Times New Roman" w:cs="Times New Roman"/>
          <w:color w:val="000000" w:themeColor="text1"/>
          <w:lang w:val="en-US"/>
        </w:rPr>
        <w:t>ly registered entity. In the case of consortia, at least one entity has to be registered in Bosnia and Herzegovina.</w:t>
      </w:r>
      <w:r w:rsidR="007100EC" w:rsidRPr="22177376">
        <w:rPr>
          <w:rFonts w:ascii="Times New Roman" w:hAnsi="Times New Roman" w:cs="Times New Roman"/>
          <w:color w:val="000000" w:themeColor="text1"/>
          <w:lang w:val="en-US"/>
        </w:rPr>
        <w:t xml:space="preserve"> Proof of registration </w:t>
      </w:r>
      <w:r w:rsidR="00D06B58" w:rsidRPr="22177376">
        <w:rPr>
          <w:rFonts w:ascii="Times New Roman" w:hAnsi="Times New Roman" w:cs="Times New Roman"/>
          <w:color w:val="000000" w:themeColor="text1"/>
          <w:lang w:val="en-US"/>
        </w:rPr>
        <w:t>must be</w:t>
      </w:r>
      <w:r w:rsidR="007100EC" w:rsidRPr="22177376">
        <w:rPr>
          <w:rFonts w:ascii="Times New Roman" w:hAnsi="Times New Roman" w:cs="Times New Roman"/>
          <w:color w:val="000000" w:themeColor="text1"/>
          <w:lang w:val="en-US"/>
        </w:rPr>
        <w:t xml:space="preserve"> attached as a</w:t>
      </w:r>
      <w:r w:rsidR="00F931C4" w:rsidRPr="22177376">
        <w:rPr>
          <w:rFonts w:ascii="Times New Roman" w:hAnsi="Times New Roman" w:cs="Times New Roman"/>
          <w:color w:val="000000" w:themeColor="text1"/>
          <w:lang w:val="en-US"/>
        </w:rPr>
        <w:t>n</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A</w:t>
      </w:r>
      <w:r w:rsidR="007100EC" w:rsidRPr="22177376">
        <w:rPr>
          <w:rFonts w:ascii="Times New Roman" w:hAnsi="Times New Roman" w:cs="Times New Roman"/>
          <w:color w:val="000000" w:themeColor="text1"/>
          <w:lang w:val="en-US"/>
        </w:rPr>
        <w:t xml:space="preserve">nnex </w:t>
      </w:r>
      <w:r w:rsidR="00F931C4" w:rsidRPr="22177376">
        <w:rPr>
          <w:rFonts w:ascii="Times New Roman" w:hAnsi="Times New Roman" w:cs="Times New Roman"/>
          <w:color w:val="000000" w:themeColor="text1"/>
          <w:lang w:val="en-US"/>
        </w:rPr>
        <w:t>to</w:t>
      </w:r>
      <w:r w:rsidR="007100EC" w:rsidRPr="22177376">
        <w:rPr>
          <w:rFonts w:ascii="Times New Roman" w:hAnsi="Times New Roman" w:cs="Times New Roman"/>
          <w:color w:val="000000" w:themeColor="text1"/>
          <w:lang w:val="en-US"/>
        </w:rPr>
        <w:t xml:space="preserve"> the Technical Proposal</w:t>
      </w:r>
      <w:r w:rsidR="00D06B58" w:rsidRPr="22177376">
        <w:rPr>
          <w:rFonts w:ascii="Times New Roman" w:hAnsi="Times New Roman" w:cs="Times New Roman"/>
          <w:color w:val="000000" w:themeColor="text1"/>
          <w:lang w:val="en-US"/>
        </w:rPr>
        <w:t xml:space="preserve"> of this procurement</w:t>
      </w:r>
      <w:r w:rsidR="007100EC" w:rsidRPr="22177376">
        <w:rPr>
          <w:rFonts w:ascii="Times New Roman" w:hAnsi="Times New Roman" w:cs="Times New Roman"/>
          <w:color w:val="000000" w:themeColor="text1"/>
          <w:lang w:val="en-US"/>
        </w:rPr>
        <w:t xml:space="preserve"> (please </w:t>
      </w:r>
      <w:r w:rsidR="00DF5DFC" w:rsidRPr="22177376">
        <w:rPr>
          <w:rFonts w:ascii="Times New Roman" w:hAnsi="Times New Roman" w:cs="Times New Roman"/>
          <w:color w:val="000000" w:themeColor="text1"/>
          <w:lang w:val="en-US"/>
        </w:rPr>
        <w:t>refer to</w:t>
      </w:r>
      <w:r w:rsidR="007100EC" w:rsidRPr="22177376">
        <w:rPr>
          <w:rFonts w:ascii="Times New Roman" w:hAnsi="Times New Roman" w:cs="Times New Roman"/>
          <w:color w:val="000000" w:themeColor="text1"/>
          <w:lang w:val="en-US"/>
        </w:rPr>
        <w:t xml:space="preserve"> </w:t>
      </w:r>
      <w:r w:rsidR="00C23219" w:rsidRPr="22177376">
        <w:rPr>
          <w:rFonts w:ascii="Times New Roman" w:hAnsi="Times New Roman" w:cs="Times New Roman"/>
          <w:color w:val="000000" w:themeColor="text1"/>
          <w:lang w:val="en-US"/>
        </w:rPr>
        <w:t>section</w:t>
      </w:r>
      <w:r w:rsidR="007100EC" w:rsidRPr="22177376">
        <w:rPr>
          <w:rFonts w:ascii="Times New Roman" w:hAnsi="Times New Roman" w:cs="Times New Roman"/>
          <w:color w:val="000000" w:themeColor="text1"/>
          <w:lang w:val="en-US"/>
        </w:rPr>
        <w:t xml:space="preserve"> </w:t>
      </w:r>
      <w:hyperlink w:anchor="_4.1.2_Technical_proposal">
        <w:r w:rsidR="007100EC" w:rsidRPr="22177376">
          <w:rPr>
            <w:rStyle w:val="Hyperlink"/>
            <w:rFonts w:ascii="Times New Roman" w:hAnsi="Times New Roman"/>
            <w:lang w:val="en-US"/>
          </w:rPr>
          <w:t>4.</w:t>
        </w:r>
        <w:r w:rsidR="00C0768C" w:rsidRPr="22177376">
          <w:rPr>
            <w:rStyle w:val="Hyperlink"/>
            <w:rFonts w:ascii="Times New Roman" w:hAnsi="Times New Roman"/>
            <w:lang w:val="en-US"/>
          </w:rPr>
          <w:t>4</w:t>
        </w:r>
        <w:r w:rsidR="007100EC" w:rsidRPr="22177376">
          <w:rPr>
            <w:rStyle w:val="Hyperlink"/>
            <w:rFonts w:ascii="Times New Roman" w:hAnsi="Times New Roman"/>
            <w:lang w:val="en-US"/>
          </w:rPr>
          <w:t>.2</w:t>
        </w:r>
      </w:hyperlink>
      <w:r w:rsidR="007100EC" w:rsidRPr="22177376">
        <w:rPr>
          <w:rFonts w:ascii="Times New Roman" w:hAnsi="Times New Roman" w:cs="Times New Roman"/>
          <w:color w:val="000000" w:themeColor="text1"/>
          <w:lang w:val="en-US"/>
        </w:rPr>
        <w:t xml:space="preserve"> </w:t>
      </w:r>
      <w:r w:rsidR="00B666D3" w:rsidRPr="22177376">
        <w:rPr>
          <w:rFonts w:ascii="Times New Roman" w:hAnsi="Times New Roman" w:cs="Times New Roman"/>
          <w:color w:val="000000" w:themeColor="text1"/>
          <w:lang w:val="en-US"/>
        </w:rPr>
        <w:t xml:space="preserve">of this procurement </w:t>
      </w:r>
      <w:r w:rsidR="007100EC" w:rsidRPr="22177376">
        <w:rPr>
          <w:rFonts w:ascii="Times New Roman" w:hAnsi="Times New Roman" w:cs="Times New Roman"/>
          <w:color w:val="000000" w:themeColor="text1"/>
          <w:lang w:val="en-US"/>
        </w:rPr>
        <w:t xml:space="preserve">and </w:t>
      </w:r>
      <w:r w:rsidR="00B666D3" w:rsidRPr="22177376">
        <w:rPr>
          <w:rFonts w:ascii="Times New Roman" w:hAnsi="Times New Roman" w:cs="Times New Roman"/>
          <w:color w:val="000000" w:themeColor="text1"/>
          <w:lang w:val="en-US"/>
        </w:rPr>
        <w:t xml:space="preserve">to </w:t>
      </w:r>
      <w:r w:rsidR="007100EC" w:rsidRPr="22177376">
        <w:rPr>
          <w:rFonts w:ascii="Times New Roman" w:hAnsi="Times New Roman" w:cs="Times New Roman"/>
          <w:color w:val="000000" w:themeColor="text1"/>
          <w:lang w:val="en-US"/>
        </w:rPr>
        <w:t>Annex 3</w:t>
      </w:r>
      <w:r w:rsidR="00B933D3" w:rsidRPr="22177376">
        <w:rPr>
          <w:rFonts w:ascii="Times New Roman" w:hAnsi="Times New Roman" w:cs="Times New Roman"/>
          <w:color w:val="000000" w:themeColor="text1"/>
          <w:lang w:val="en-US"/>
        </w:rPr>
        <w:t>_Technical Proposa</w:t>
      </w:r>
      <w:r w:rsidR="00264618" w:rsidRPr="22177376">
        <w:rPr>
          <w:rFonts w:ascii="Times New Roman" w:hAnsi="Times New Roman" w:cs="Times New Roman"/>
          <w:color w:val="000000" w:themeColor="text1"/>
          <w:lang w:val="en-US"/>
        </w:rPr>
        <w:t>l</w:t>
      </w:r>
      <w:r w:rsidR="007100EC" w:rsidRPr="22177376">
        <w:rPr>
          <w:rFonts w:ascii="Times New Roman" w:hAnsi="Times New Roman" w:cs="Times New Roman"/>
          <w:color w:val="000000" w:themeColor="text1"/>
          <w:lang w:val="en-US"/>
        </w:rPr>
        <w:t xml:space="preserve"> for more details). </w:t>
      </w:r>
    </w:p>
    <w:p w14:paraId="63AA85E8" w14:textId="77777777" w:rsidR="00D06B58" w:rsidRPr="004434A8" w:rsidRDefault="00D06B58" w:rsidP="00A03A35">
      <w:pPr>
        <w:pStyle w:val="Default"/>
        <w:rPr>
          <w:rFonts w:ascii="Times New Roman" w:hAnsi="Times New Roman" w:cs="Times New Roman"/>
          <w:color w:val="000000" w:themeColor="text1"/>
        </w:rPr>
      </w:pPr>
    </w:p>
    <w:p w14:paraId="178784DC" w14:textId="78FE6934" w:rsidR="00A03A35" w:rsidRPr="004434A8" w:rsidRDefault="009A41EE" w:rsidP="22177376">
      <w:pPr>
        <w:pStyle w:val="Default"/>
        <w:rPr>
          <w:rFonts w:ascii="Times New Roman" w:hAnsi="Times New Roman" w:cs="Times New Roman"/>
          <w:lang w:val="en-US"/>
        </w:rPr>
      </w:pPr>
      <w:r w:rsidRPr="22177376">
        <w:rPr>
          <w:rFonts w:ascii="Times New Roman" w:hAnsi="Times New Roman" w:cs="Times New Roman"/>
          <w:lang w:val="en-US"/>
        </w:rPr>
        <w:t xml:space="preserve">The tenderer </w:t>
      </w:r>
      <w:r w:rsidRPr="22177376">
        <w:rPr>
          <w:rFonts w:ascii="Times New Roman" w:hAnsi="Times New Roman" w:cs="Times New Roman"/>
          <w:b/>
          <w:bCs/>
          <w:lang w:val="en-US"/>
        </w:rPr>
        <w:t>must</w:t>
      </w:r>
      <w:r w:rsidRPr="22177376">
        <w:rPr>
          <w:rFonts w:ascii="Times New Roman" w:hAnsi="Times New Roman" w:cs="Times New Roman"/>
          <w:lang w:val="en-US"/>
        </w:rPr>
        <w:t xml:space="preserve"> have a minimum of 5 years of relevant experience in the area of </w:t>
      </w:r>
      <w:r w:rsidR="007368E6" w:rsidRPr="22177376">
        <w:rPr>
          <w:rFonts w:ascii="Times New Roman" w:hAnsi="Times New Roman" w:cs="Times New Roman"/>
          <w:lang w:val="en-US"/>
        </w:rPr>
        <w:t>water and waste water management, depollution</w:t>
      </w:r>
      <w:r w:rsidR="008D7CBA" w:rsidRPr="22177376">
        <w:rPr>
          <w:rFonts w:ascii="Times New Roman" w:hAnsi="Times New Roman" w:cs="Times New Roman"/>
          <w:lang w:val="en-US"/>
        </w:rPr>
        <w:t xml:space="preserve"> of water and soil</w:t>
      </w:r>
      <w:r w:rsidR="007368E6" w:rsidRPr="22177376">
        <w:rPr>
          <w:rFonts w:ascii="Times New Roman" w:hAnsi="Times New Roman" w:cs="Times New Roman"/>
          <w:lang w:val="en-US"/>
        </w:rPr>
        <w:t xml:space="preserve">, soil and land protection and </w:t>
      </w:r>
      <w:r w:rsidR="008D7CBA" w:rsidRPr="22177376">
        <w:rPr>
          <w:rFonts w:ascii="Times New Roman" w:hAnsi="Times New Roman" w:cs="Times New Roman"/>
          <w:lang w:val="en-US"/>
        </w:rPr>
        <w:t xml:space="preserve">management.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214963752"/>
      <w:bookmarkEnd w:id="24"/>
      <w:bookmarkEnd w:id="25"/>
      <w:r w:rsidRPr="00F04DBA">
        <w:rPr>
          <w:b/>
          <w:sz w:val="22"/>
          <w:szCs w:val="22"/>
        </w:rPr>
        <w:t>4.</w:t>
      </w:r>
      <w:r w:rsidR="00C0768C">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45684682"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proofErr w:type="spellStart"/>
      <w:r w:rsidRPr="00861410">
        <w:rPr>
          <w:color w:val="000000"/>
          <w:lang w:val="en-GB" w:eastAsia="sv-SE"/>
        </w:rPr>
        <w:t>rief</w:t>
      </w:r>
      <w:proofErr w:type="spellEnd"/>
      <w:r w:rsidRPr="00861410">
        <w:rPr>
          <w:color w:val="000000"/>
          <w:lang w:val="en-GB" w:eastAsia="sv-SE"/>
        </w:rPr>
        <w:t xml:space="preserve"> description of the tenderer, including the year and country of incorporation and types of activities undertaken, general organizational capability. </w:t>
      </w:r>
    </w:p>
    <w:p w14:paraId="4C65BA26"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75A324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0EB2093C"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5F190AF4"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EC6096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6E63C1A8" w14:textId="77777777" w:rsidR="00A6144F" w:rsidRPr="00861410"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40932EF" w14:textId="77777777" w:rsidR="00A6144F" w:rsidRDefault="00A6144F" w:rsidP="00A6144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2F70BE15" w14:textId="083645EF" w:rsidR="00577996" w:rsidRPr="00F04DBA" w:rsidRDefault="0054665D" w:rsidP="0054665D">
      <w:pPr>
        <w:pStyle w:val="Heading3"/>
        <w:rPr>
          <w:b/>
          <w:sz w:val="22"/>
          <w:szCs w:val="22"/>
        </w:rPr>
      </w:pPr>
      <w:bookmarkStart w:id="27" w:name="_Toc214963753"/>
      <w:r w:rsidRPr="00F04DBA">
        <w:rPr>
          <w:b/>
          <w:sz w:val="22"/>
          <w:szCs w:val="22"/>
        </w:rPr>
        <w:lastRenderedPageBreak/>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570B11E" w:rsidR="00821523" w:rsidRPr="008C2CA0" w:rsidRDefault="009E4D2F" w:rsidP="00821523">
      <w:pPr>
        <w:rPr>
          <w:u w:val="single"/>
        </w:rPr>
      </w:pPr>
      <w:r w:rsidRPr="008C2CA0">
        <w:rPr>
          <w:u w:val="single"/>
        </w:rPr>
        <w:t xml:space="preserve">Working Group Lead for </w:t>
      </w:r>
      <w:r w:rsidR="00093E6B">
        <w:rPr>
          <w:u w:val="single"/>
        </w:rPr>
        <w:t>Depollution</w:t>
      </w:r>
      <w:r w:rsidR="005C2E62" w:rsidRPr="008C2CA0">
        <w:rPr>
          <w:u w:val="single"/>
        </w:rPr>
        <w:t>:</w:t>
      </w:r>
    </w:p>
    <w:p w14:paraId="365BC124" w14:textId="0F533C73" w:rsidR="005C2E62" w:rsidRPr="008C2CA0" w:rsidRDefault="009E4D2F" w:rsidP="00054977">
      <w:pPr>
        <w:pStyle w:val="ListParagraph"/>
        <w:numPr>
          <w:ilvl w:val="0"/>
          <w:numId w:val="31"/>
        </w:numPr>
      </w:pPr>
      <w:r w:rsidRPr="008C2CA0">
        <w:t>University</w:t>
      </w:r>
      <w:r w:rsidR="002E604C" w:rsidRPr="008C2CA0">
        <w:t xml:space="preserve"> degree in </w:t>
      </w:r>
      <w:r w:rsidR="00E51B86">
        <w:t xml:space="preserve">technical area, </w:t>
      </w:r>
      <w:r w:rsidR="002E604C" w:rsidRPr="008C2CA0">
        <w:t>forestry, environmental sciences, natural resource management</w:t>
      </w:r>
      <w:r w:rsidR="00E51B86">
        <w:t xml:space="preserve"> </w:t>
      </w:r>
      <w:r w:rsidR="002E604C" w:rsidRPr="008C2CA0">
        <w:t xml:space="preserve">or a related </w:t>
      </w:r>
      <w:r w:rsidRPr="008C2CA0">
        <w:t>field</w:t>
      </w:r>
      <w:r w:rsidR="00C23219">
        <w:t>;</w:t>
      </w:r>
    </w:p>
    <w:p w14:paraId="6CF14C34" w14:textId="58AAC642" w:rsidR="002E604C" w:rsidRPr="008C2CA0" w:rsidRDefault="00054977" w:rsidP="00054977">
      <w:pPr>
        <w:pStyle w:val="ListParagraph"/>
        <w:numPr>
          <w:ilvl w:val="0"/>
          <w:numId w:val="31"/>
        </w:numPr>
      </w:pPr>
      <w:r w:rsidRPr="008C2CA0">
        <w:t>Native BHS speaker, good knowledge of English</w:t>
      </w:r>
      <w:r w:rsidR="00C23219">
        <w:t>;</w:t>
      </w:r>
    </w:p>
    <w:p w14:paraId="4D3DA4AB" w14:textId="51D7B575" w:rsidR="00054977" w:rsidRPr="008C2CA0" w:rsidRDefault="00054977" w:rsidP="00054977">
      <w:pPr>
        <w:pStyle w:val="ListParagraph"/>
        <w:numPr>
          <w:ilvl w:val="0"/>
          <w:numId w:val="31"/>
        </w:numPr>
      </w:pPr>
      <w:r w:rsidRPr="008C2CA0">
        <w:t xml:space="preserve">Have a minimum of ten (10) years of relevant and practical experience in professional experience in </w:t>
      </w:r>
      <w:r w:rsidR="00E51B86">
        <w:t>relevant areas</w:t>
      </w:r>
      <w:r w:rsidR="00093E6B">
        <w:t xml:space="preserve">, such as </w:t>
      </w:r>
      <w:r w:rsidR="00CF6D02">
        <w:t xml:space="preserve">water/soil pollution assessment and monitoring, water and waste water management, </w:t>
      </w:r>
      <w:r w:rsidR="006B490D">
        <w:t>improving the waste water infrastructure, renewable energy planning and implementation of projects related to hydropower</w:t>
      </w:r>
      <w:r w:rsidR="00FC6636">
        <w:t>.</w:t>
      </w:r>
    </w:p>
    <w:p w14:paraId="361213CB" w14:textId="77777777" w:rsidR="008D7CBA" w:rsidRDefault="008D7CBA" w:rsidP="00054977">
      <w:pPr>
        <w:rPr>
          <w:u w:val="single"/>
        </w:rPr>
      </w:pPr>
    </w:p>
    <w:p w14:paraId="3393AD7D" w14:textId="7DBFE940" w:rsidR="00054977" w:rsidRPr="00093E6B" w:rsidRDefault="00093E6B" w:rsidP="00054977">
      <w:pPr>
        <w:rPr>
          <w:u w:val="single"/>
        </w:rPr>
      </w:pPr>
      <w:r w:rsidRPr="00093E6B">
        <w:rPr>
          <w:color w:val="000000" w:themeColor="text1"/>
          <w:u w:val="single"/>
        </w:rPr>
        <w:t>Soil Depollution Expert:</w:t>
      </w:r>
    </w:p>
    <w:p w14:paraId="656B297D" w14:textId="77777777" w:rsidR="00E51B86" w:rsidRPr="008C2CA0" w:rsidRDefault="00E51B86" w:rsidP="00E51B86">
      <w:pPr>
        <w:pStyle w:val="ListParagraph"/>
        <w:numPr>
          <w:ilvl w:val="0"/>
          <w:numId w:val="32"/>
        </w:numPr>
      </w:pPr>
      <w:r w:rsidRPr="008C2CA0">
        <w:t xml:space="preserve">University degree in </w:t>
      </w:r>
      <w:r>
        <w:t xml:space="preserve">technical area, </w:t>
      </w:r>
      <w:r w:rsidRPr="008C2CA0">
        <w:t>forestry, environmental sciences, natural resource management</w:t>
      </w:r>
      <w:r>
        <w:t xml:space="preserve"> </w:t>
      </w:r>
      <w:r w:rsidRPr="008C2CA0">
        <w:t>or a related field</w:t>
      </w:r>
      <w:r>
        <w:t>;</w:t>
      </w:r>
    </w:p>
    <w:p w14:paraId="3250EA78" w14:textId="50BBD0EC" w:rsidR="0070658D" w:rsidRPr="007D60B0" w:rsidRDefault="0070658D" w:rsidP="0070658D">
      <w:pPr>
        <w:pStyle w:val="ListParagraph"/>
        <w:numPr>
          <w:ilvl w:val="0"/>
          <w:numId w:val="32"/>
        </w:numPr>
      </w:pPr>
      <w:r w:rsidRPr="008C2CA0">
        <w:t>Native BHS speaker, good knowledge of English</w:t>
      </w:r>
      <w:r w:rsidR="007C3FCA">
        <w:t>;</w:t>
      </w:r>
    </w:p>
    <w:p w14:paraId="4FB19C08" w14:textId="373F6964" w:rsidR="007D60B0" w:rsidRPr="008C2CA0" w:rsidRDefault="00AF10D3" w:rsidP="0070658D">
      <w:pPr>
        <w:pStyle w:val="ListParagraph"/>
        <w:numPr>
          <w:ilvl w:val="0"/>
          <w:numId w:val="32"/>
        </w:numPr>
      </w:pPr>
      <w:r w:rsidRPr="008D2BDE">
        <w:t xml:space="preserve">Minimum of </w:t>
      </w:r>
      <w:r w:rsidR="00C109B5">
        <w:t>5</w:t>
      </w:r>
      <w:r w:rsidR="008D2BDE" w:rsidRPr="008D2BDE">
        <w:t xml:space="preserve"> years of </w:t>
      </w:r>
      <w:r w:rsidR="008D2BDE">
        <w:t>experience</w:t>
      </w:r>
      <w:r w:rsidR="008D2BDE" w:rsidRPr="008D2BDE">
        <w:t xml:space="preserve"> in one or more </w:t>
      </w:r>
      <w:r w:rsidR="008D2BDE">
        <w:t>fields below:</w:t>
      </w:r>
    </w:p>
    <w:p w14:paraId="030D26FB" w14:textId="2A9D287A" w:rsidR="009F29AC" w:rsidRDefault="0072326F" w:rsidP="008D2BDE">
      <w:pPr>
        <w:pStyle w:val="ListParagraph"/>
        <w:numPr>
          <w:ilvl w:val="1"/>
          <w:numId w:val="40"/>
        </w:numPr>
      </w:pPr>
      <w:r>
        <w:t>Addressing</w:t>
      </w:r>
      <w:r w:rsidR="00FC6636">
        <w:t xml:space="preserve"> </w:t>
      </w:r>
      <w:r>
        <w:t xml:space="preserve">soil pollution and </w:t>
      </w:r>
      <w:r w:rsidR="00FC6636">
        <w:t>land degradation</w:t>
      </w:r>
      <w:r w:rsidR="009F29AC">
        <w:t>;</w:t>
      </w:r>
    </w:p>
    <w:p w14:paraId="23889793" w14:textId="6E550FC0" w:rsidR="00844754" w:rsidRDefault="00844754" w:rsidP="00D10FB0">
      <w:pPr>
        <w:pStyle w:val="ListParagraph"/>
        <w:numPr>
          <w:ilvl w:val="1"/>
          <w:numId w:val="40"/>
        </w:numPr>
      </w:pPr>
      <w:r>
        <w:t>Land r</w:t>
      </w:r>
      <w:r w:rsidR="00C109B5">
        <w:t>estoration</w:t>
      </w:r>
      <w:r w:rsidR="00B33F8E">
        <w:t xml:space="preserve"> and </w:t>
      </w:r>
      <w:r w:rsidR="00C109B5">
        <w:t>remediation</w:t>
      </w:r>
      <w:r w:rsidR="009F29AC">
        <w:t xml:space="preserve">, </w:t>
      </w:r>
      <w:r w:rsidR="00D10FB0">
        <w:t xml:space="preserve">such as ecosystem conservation, reducing deforestation or experience related to wetlands and peatlands to </w:t>
      </w:r>
      <w:r w:rsidR="00D10FB0" w:rsidRPr="00C109B5">
        <w:t>mitigate and adapt to climate change</w:t>
      </w:r>
    </w:p>
    <w:p w14:paraId="1B5941ED" w14:textId="6F673BF7" w:rsidR="00742EF3" w:rsidRDefault="00C109B5" w:rsidP="008D2BDE">
      <w:pPr>
        <w:pStyle w:val="ListParagraph"/>
        <w:numPr>
          <w:ilvl w:val="1"/>
          <w:numId w:val="40"/>
        </w:numPr>
      </w:pPr>
      <w:r>
        <w:t>Sustainable</w:t>
      </w:r>
      <w:r w:rsidR="00B33F8E">
        <w:t xml:space="preserve"> soil management</w:t>
      </w:r>
      <w:r w:rsidR="00D10FB0">
        <w:t xml:space="preserve">, and similar.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214963754"/>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232773A2"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w:t>
      </w:r>
      <w:r w:rsidRPr="001527C0">
        <w:t xml:space="preserve">amount of </w:t>
      </w:r>
      <w:r w:rsidR="001A66AD">
        <w:t>240</w:t>
      </w:r>
      <w:r w:rsidRPr="001527C0">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2042A225" w14:textId="77777777" w:rsidR="00DA5A43" w:rsidRDefault="00DA5A43" w:rsidP="00DA5A43">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380AD4B7" w:rsidR="000C69AD" w:rsidRDefault="005E1D6E" w:rsidP="003A0A9A">
      <w:pPr>
        <w:rPr>
          <w:color w:val="000000" w:themeColor="text1"/>
        </w:rPr>
      </w:pPr>
      <w:r>
        <w:rPr>
          <w:color w:val="000000" w:themeColor="text1"/>
        </w:rPr>
        <w:t xml:space="preserve"> </w:t>
      </w:r>
    </w:p>
    <w:p w14:paraId="43FDF217" w14:textId="77777777" w:rsidR="00C40555" w:rsidRPr="008C2CA0" w:rsidRDefault="00C40555" w:rsidP="00D10FB0">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214963755"/>
      <w:r w:rsidRPr="00E926BA">
        <w:rPr>
          <w:rStyle w:val="IntenseReference"/>
          <w:b/>
          <w:color w:val="auto"/>
          <w:u w:val="none"/>
        </w:rPr>
        <w:lastRenderedPageBreak/>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34A1122B" w14:textId="77777777" w:rsidR="0021427E" w:rsidRDefault="0021427E"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214963756"/>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527DC96A"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1F6AA1">
        <w:t>-</w:t>
      </w:r>
      <w:r w:rsidR="00DD720B">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4924562F"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1" w:name="_Toc214963757"/>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1</w:t>
      </w:r>
      <w:bookmarkEnd w:id="31"/>
    </w:p>
    <w:p w14:paraId="3116475B" w14:textId="77777777" w:rsidR="00E84A3B" w:rsidRDefault="00E84A3B" w:rsidP="00E84A3B"/>
    <w:p w14:paraId="48529C06" w14:textId="0238CAEB" w:rsidR="002B6914" w:rsidRDefault="002B6914" w:rsidP="00E84A3B">
      <w:r w:rsidRPr="005C1000">
        <w:t xml:space="preserve">The tenderer </w:t>
      </w:r>
      <w:r w:rsidRPr="005C1000">
        <w:rPr>
          <w:b/>
          <w:bCs/>
        </w:rPr>
        <w:t>should</w:t>
      </w:r>
      <w:r w:rsidRPr="005C1000">
        <w:t xml:space="preserve"> have the following qualifications and skills:</w:t>
      </w:r>
      <w:r w:rsidR="007410FD" w:rsidRPr="005C1000">
        <w:t xml:space="preserve"> </w:t>
      </w:r>
      <w:r w:rsidR="007410FD" w:rsidRPr="005C1000">
        <w:rPr>
          <w:b/>
        </w:rPr>
        <w:t>a</w:t>
      </w:r>
      <w:r w:rsidRPr="005C1000">
        <w:rPr>
          <w:b/>
          <w:bCs/>
        </w:rPr>
        <w:t>t least three projects in the last five years</w:t>
      </w:r>
      <w:r w:rsidRPr="005C1000">
        <w:t xml:space="preserve"> (with more than 50% of implementation in case of ongoing projects and suppliers share of minimum </w:t>
      </w:r>
      <w:r w:rsidR="00E84A3B" w:rsidRPr="005C1000">
        <w:t>3</w:t>
      </w:r>
      <w:r w:rsidRPr="005C1000">
        <w:t>0,000 EUR) in any of the following areas in Bosnia and Herzegovina</w:t>
      </w:r>
      <w:r w:rsidR="00AC76FD" w:rsidRPr="005C1000">
        <w:t xml:space="preserve"> or </w:t>
      </w:r>
      <w:r w:rsidR="00705102" w:rsidRPr="005C1000">
        <w:t xml:space="preserve">in the </w:t>
      </w:r>
      <w:r w:rsidR="00AC76FD" w:rsidRPr="005C1000">
        <w:t>region</w:t>
      </w:r>
      <w:r w:rsidRPr="005C1000">
        <w:t>:</w:t>
      </w:r>
    </w:p>
    <w:p w14:paraId="69CA280E" w14:textId="77777777" w:rsidR="0021427E" w:rsidRDefault="0021427E" w:rsidP="005C1000"/>
    <w:p w14:paraId="10A2A849" w14:textId="2BC8227C" w:rsidR="00DA1030"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and strategic framework development related to </w:t>
      </w:r>
      <w:r w:rsidR="00A90874">
        <w:t>water and waste water management, depollution, soil and land management</w:t>
      </w:r>
      <w:r w:rsidR="00DA1030" w:rsidRPr="009060DB">
        <w:t xml:space="preserve"> at all </w:t>
      </w:r>
      <w:r w:rsidR="009060DB" w:rsidRPr="009060DB">
        <w:t>levels</w:t>
      </w:r>
      <w:r w:rsidR="00DA1030" w:rsidRPr="009060DB">
        <w:t xml:space="preserve"> of government</w:t>
      </w:r>
      <w:r w:rsidR="00B62D0E">
        <w:t>;</w:t>
      </w:r>
      <w:r w:rsidR="00DA1030" w:rsidRPr="009060DB">
        <w:t xml:space="preserve"> </w:t>
      </w:r>
    </w:p>
    <w:p w14:paraId="6AC2289D" w14:textId="22324B39" w:rsidR="00A90874" w:rsidRDefault="00A90874" w:rsidP="009060DB">
      <w:pPr>
        <w:pStyle w:val="ListParagraph"/>
        <w:numPr>
          <w:ilvl w:val="0"/>
          <w:numId w:val="44"/>
        </w:numPr>
      </w:pPr>
      <w:r>
        <w:t>Pollution monitoring and assessment;</w:t>
      </w:r>
    </w:p>
    <w:p w14:paraId="0A9BB193" w14:textId="0E3A382C" w:rsidR="00A90874" w:rsidRDefault="003F69AB" w:rsidP="009060DB">
      <w:pPr>
        <w:pStyle w:val="ListParagraph"/>
        <w:numPr>
          <w:ilvl w:val="0"/>
          <w:numId w:val="44"/>
        </w:numPr>
      </w:pPr>
      <w:r>
        <w:t>Soil and land management, restoration and remediation;</w:t>
      </w:r>
    </w:p>
    <w:p w14:paraId="14B46D54" w14:textId="3EA1477F" w:rsidR="005C1000" w:rsidRPr="009060DB" w:rsidRDefault="005C1000" w:rsidP="009060DB">
      <w:pPr>
        <w:pStyle w:val="ListParagraph"/>
        <w:numPr>
          <w:ilvl w:val="0"/>
          <w:numId w:val="44"/>
        </w:numPr>
      </w:pPr>
      <w:r>
        <w:t>Hydropower planning and/or development;</w:t>
      </w:r>
    </w:p>
    <w:p w14:paraId="74F7C0F5" w14:textId="6D20C86E" w:rsidR="002B6914" w:rsidRDefault="002B6914" w:rsidP="009060DB">
      <w:pPr>
        <w:pStyle w:val="ListParagraph"/>
        <w:numPr>
          <w:ilvl w:val="0"/>
          <w:numId w:val="44"/>
        </w:numPr>
      </w:pPr>
      <w:r w:rsidRPr="002B6914">
        <w:t>Financing related to relevant areas</w:t>
      </w:r>
      <w:r w:rsidR="0027203C">
        <w:t>;</w:t>
      </w:r>
    </w:p>
    <w:p w14:paraId="5FB27EEC" w14:textId="279E5D6E" w:rsidR="002B6914" w:rsidRPr="002B6914" w:rsidRDefault="002B6914" w:rsidP="009060DB">
      <w:pPr>
        <w:pStyle w:val="ListParagraph"/>
        <w:numPr>
          <w:ilvl w:val="0"/>
          <w:numId w:val="44"/>
        </w:numPr>
      </w:pPr>
      <w:r w:rsidRPr="002B6914">
        <w:t>Capacity building of public administration in relevant areas</w:t>
      </w:r>
      <w:r w:rsidR="0027203C">
        <w:t>.</w:t>
      </w:r>
    </w:p>
    <w:p w14:paraId="5D17FA4F" w14:textId="77777777" w:rsidR="00AD075A" w:rsidRDefault="00AD075A" w:rsidP="00E84A3B"/>
    <w:p w14:paraId="6830E216" w14:textId="7EE01BB0" w:rsidR="0065449E" w:rsidRDefault="002B6914" w:rsidP="00E84A3B">
      <w:r w:rsidRPr="002B6914">
        <w:t xml:space="preserve">In case of </w:t>
      </w:r>
      <w:r w:rsidR="0027203C">
        <w:t xml:space="preserve">expertise in </w:t>
      </w:r>
      <w:r w:rsidRPr="002B6914">
        <w:t>regional projects, tasks/deliverables that are specific for BiH</w:t>
      </w:r>
      <w:r w:rsidR="00AC239E">
        <w:t xml:space="preserve"> must be emphasized</w:t>
      </w:r>
      <w:r w:rsidRPr="002B6914">
        <w:t xml:space="preserve">. </w:t>
      </w:r>
    </w:p>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67A115C3" w:rsidR="00545A6E" w:rsidRPr="00545A6E" w:rsidRDefault="008A2B49" w:rsidP="00D9531E">
      <w:pPr>
        <w:pStyle w:val="Heading2"/>
        <w:numPr>
          <w:ilvl w:val="1"/>
          <w:numId w:val="16"/>
        </w:numPr>
        <w:rPr>
          <w:rFonts w:ascii="Times New Roman" w:hAnsi="Times New Roman"/>
          <w:smallCaps/>
          <w:spacing w:val="5"/>
        </w:rPr>
      </w:pPr>
      <w:bookmarkStart w:id="32" w:name="_Toc214963758"/>
      <w:r w:rsidRPr="009A0623">
        <w:rPr>
          <w:rStyle w:val="IntenseReference"/>
          <w:rFonts w:ascii="Times New Roman" w:hAnsi="Times New Roman"/>
          <w:b/>
          <w:bCs/>
          <w:color w:val="auto"/>
          <w:u w:val="none"/>
        </w:rPr>
        <w:lastRenderedPageBreak/>
        <w:t xml:space="preserve">Criterion </w:t>
      </w:r>
      <w:r w:rsidR="00126380">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5353878" w:rsidR="00545A6E" w:rsidRPr="00545A6E" w:rsidRDefault="00A133F5" w:rsidP="00FA3EA7">
      <w:pPr>
        <w:spacing w:after="200" w:line="276" w:lineRule="auto"/>
      </w:pPr>
      <w:r w:rsidRPr="00A133F5">
        <w:t xml:space="preserve">The </w:t>
      </w:r>
      <w:r w:rsidR="00545A6E" w:rsidRPr="00A133F5">
        <w:t xml:space="preserve">Working Group Lead for </w:t>
      </w:r>
      <w:r w:rsidR="003F69AB">
        <w:t>Depollution</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 xml:space="preserve">government </w:t>
      </w:r>
      <w:r w:rsidR="0065673E">
        <w:t>related to the area of procurement.</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32403065" w:rsidR="007921D8" w:rsidRDefault="007921D8" w:rsidP="00D9531E">
      <w:pPr>
        <w:pStyle w:val="Heading2"/>
        <w:numPr>
          <w:ilvl w:val="1"/>
          <w:numId w:val="16"/>
        </w:numPr>
        <w:rPr>
          <w:rStyle w:val="IntenseReference"/>
          <w:rFonts w:ascii="Times New Roman" w:hAnsi="Times New Roman"/>
          <w:b/>
          <w:color w:val="auto"/>
          <w:u w:val="none"/>
        </w:rPr>
      </w:pPr>
      <w:bookmarkStart w:id="33" w:name="_Toc214963759"/>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color w:val="auto"/>
          <w:u w:val="none"/>
        </w:rPr>
        <w:t>3</w:t>
      </w:r>
      <w:bookmarkEnd w:id="33"/>
    </w:p>
    <w:p w14:paraId="6AD69669" w14:textId="77777777" w:rsidR="007921D8" w:rsidRPr="007921D8" w:rsidRDefault="007921D8" w:rsidP="007921D8"/>
    <w:p w14:paraId="3C930E7A" w14:textId="257EDDC3" w:rsidR="003F69AB" w:rsidRDefault="007921D8" w:rsidP="00E679E9">
      <w:pPr>
        <w:spacing w:after="200" w:line="276" w:lineRule="auto"/>
      </w:pPr>
      <w:r w:rsidRPr="00A133F5">
        <w:t xml:space="preserve">The Working Group Lead for </w:t>
      </w:r>
      <w:r w:rsidR="003F69AB">
        <w:t>Depollution</w:t>
      </w:r>
      <w:r w:rsidRPr="00F30846">
        <w:t xml:space="preserve"> </w:t>
      </w:r>
      <w:r w:rsidRPr="00545A6E">
        <w:rPr>
          <w:b/>
          <w:bCs/>
        </w:rPr>
        <w:t>should</w:t>
      </w:r>
      <w:r w:rsidRPr="00545A6E">
        <w:t xml:space="preserve"> have the following qualifications and skills: </w:t>
      </w:r>
      <w:r w:rsidR="00EB0005">
        <w:t xml:space="preserve">proven track of records of </w:t>
      </w:r>
      <w:r w:rsidR="00EB0005" w:rsidRPr="00EB0005">
        <w:rPr>
          <w:b/>
          <w:bCs/>
        </w:rPr>
        <w:t>at least five</w:t>
      </w:r>
      <w:r w:rsidR="00EB0005">
        <w:t xml:space="preserve"> </w:t>
      </w:r>
      <w:r w:rsidR="00054B36">
        <w:t>references related to</w:t>
      </w:r>
      <w:r w:rsidR="00CD5142">
        <w:t xml:space="preserve"> water and waste water management,</w:t>
      </w:r>
      <w:r w:rsidR="00054B36">
        <w:t xml:space="preserve"> improvement of water and waste water treatment infrastructure, </w:t>
      </w:r>
      <w:r w:rsidR="007E6DB0">
        <w:t xml:space="preserve">or </w:t>
      </w:r>
      <w:r w:rsidR="005C1000">
        <w:t xml:space="preserve">hydropower planning.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C0592FB" w:rsidR="0001267B" w:rsidRPr="00545A6E" w:rsidRDefault="0001267B" w:rsidP="0001267B">
      <w:r w:rsidRPr="00545A6E">
        <w:t xml:space="preserve">a.) 3 points for </w:t>
      </w:r>
      <w:r w:rsidRPr="00615C49">
        <w:t>7</w:t>
      </w:r>
      <w:r w:rsidRPr="00545A6E">
        <w:t xml:space="preserve"> or </w:t>
      </w:r>
      <w:r w:rsidRPr="0001267B">
        <w:t xml:space="preserve">more </w:t>
      </w:r>
      <w:r w:rsidR="005C1000">
        <w:t>references</w:t>
      </w:r>
      <w:r w:rsidR="00660275">
        <w:t>.</w:t>
      </w:r>
    </w:p>
    <w:p w14:paraId="18F6E579" w14:textId="660C01BF" w:rsidR="0001267B" w:rsidRPr="000901F4" w:rsidRDefault="0001267B" w:rsidP="0001267B">
      <w:r w:rsidRPr="00545A6E">
        <w:t xml:space="preserve">b.) 2 points for 6 </w:t>
      </w:r>
      <w:r w:rsidR="005C1000">
        <w:t>references</w:t>
      </w:r>
      <w:r w:rsidR="00660275">
        <w:t>.</w:t>
      </w:r>
    </w:p>
    <w:p w14:paraId="52CE2348" w14:textId="25E07F2B" w:rsidR="0001267B" w:rsidRPr="0001267B" w:rsidRDefault="0001267B" w:rsidP="0001267B">
      <w:r w:rsidRPr="00615C49">
        <w:t xml:space="preserve">c.) 1 point for 5 </w:t>
      </w:r>
      <w:r w:rsidR="005C1000">
        <w:t>references</w:t>
      </w:r>
      <w:r w:rsidR="00660275">
        <w:t>.</w:t>
      </w:r>
    </w:p>
    <w:p w14:paraId="65645BAC" w14:textId="2212BE7C" w:rsidR="007921D8" w:rsidRDefault="0001267B" w:rsidP="0001267B">
      <w:r w:rsidRPr="00615C49">
        <w:t xml:space="preserve"> d.) 0 </w:t>
      </w:r>
      <w:r>
        <w:t>points</w:t>
      </w:r>
      <w:r w:rsidRPr="00615C49">
        <w:t xml:space="preserve"> for less than 5 </w:t>
      </w:r>
      <w:r w:rsidR="005C1000">
        <w:t>references</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4116CB45"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4" w:name="_Toc214963760"/>
      <w:r w:rsidRPr="009A0623">
        <w:rPr>
          <w:rStyle w:val="IntenseReference"/>
          <w:rFonts w:ascii="Times New Roman" w:hAnsi="Times New Roman"/>
          <w:b/>
          <w:bCs/>
          <w:color w:val="auto"/>
          <w:u w:val="none"/>
        </w:rPr>
        <w:t xml:space="preserve">Criterion </w:t>
      </w:r>
      <w:r w:rsidR="00126380">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03730182" w:rsidR="00913692" w:rsidRPr="00F92A76" w:rsidRDefault="00F8429D" w:rsidP="00913692">
      <w:pPr>
        <w:spacing w:after="200" w:line="276" w:lineRule="auto"/>
      </w:pPr>
      <w:r>
        <w:t xml:space="preserve">Soil Depollution </w:t>
      </w:r>
      <w:r w:rsidR="00913692" w:rsidRPr="00913692">
        <w:t xml:space="preserve">Expert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working with public administration at all levels, </w:t>
      </w:r>
      <w:r w:rsidR="00D60CF5" w:rsidRPr="00D60CF5">
        <w:t xml:space="preserve">capacity </w:t>
      </w:r>
      <w:r w:rsidR="00D60CF5">
        <w:t>building</w:t>
      </w:r>
      <w:r w:rsidR="00F92A76" w:rsidRPr="00F92A76">
        <w:t xml:space="preserve">, awareness raising or similar, related to </w:t>
      </w:r>
      <w:r>
        <w:t>the area of procurement.</w:t>
      </w:r>
      <w:r w:rsidR="00F92A76">
        <w:t xml:space="preserve">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lastRenderedPageBreak/>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5" w:name="_Toc214963761"/>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6" w:name="_Toc214963762"/>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 xml:space="preserve">Annex 1_Overview of the BiH </w:t>
      </w:r>
      <w:proofErr w:type="spellStart"/>
      <w:r w:rsidRPr="00990CCB">
        <w:rPr>
          <w:color w:val="000000" w:themeColor="text1"/>
        </w:rPr>
        <w:t>SuTra</w:t>
      </w:r>
      <w:proofErr w:type="spellEnd"/>
      <w:r w:rsidRPr="00990CCB">
        <w:rPr>
          <w:color w:val="000000" w:themeColor="text1"/>
        </w:rPr>
        <w:t xml:space="preserve"> </w:t>
      </w:r>
      <w:proofErr w:type="spellStart"/>
      <w:r w:rsidRPr="00990CCB">
        <w:rPr>
          <w:color w:val="000000" w:themeColor="text1"/>
        </w:rPr>
        <w:t>Programme</w:t>
      </w:r>
      <w:proofErr w:type="spellEnd"/>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57731977" w14:textId="7D23493F" w:rsidR="00E662CC" w:rsidRPr="00990CCB" w:rsidRDefault="00E662CC" w:rsidP="00E662CC">
      <w:pPr>
        <w:pStyle w:val="ListParagraph"/>
        <w:rPr>
          <w:color w:val="000000" w:themeColor="text1"/>
        </w:rPr>
      </w:pPr>
      <w:r w:rsidRPr="00990CCB">
        <w:rPr>
          <w:color w:val="000000" w:themeColor="text1"/>
        </w:rPr>
        <w:t xml:space="preserve">Annex </w:t>
      </w:r>
      <w:r w:rsidR="00C85624">
        <w:rPr>
          <w:color w:val="000000" w:themeColor="text1"/>
        </w:rPr>
        <w:t>4</w:t>
      </w:r>
      <w:r w:rsidRPr="00990CCB">
        <w:rPr>
          <w:color w:val="000000" w:themeColor="text1"/>
        </w:rPr>
        <w:t xml:space="preserve">_Transion Plan </w:t>
      </w:r>
      <w:r w:rsidR="00990CCB" w:rsidRPr="00990CCB">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3B" w14:textId="77777777" w:rsidR="001B2B9E" w:rsidRDefault="001B2B9E">
      <w:r>
        <w:separator/>
      </w:r>
    </w:p>
  </w:endnote>
  <w:endnote w:type="continuationSeparator" w:id="0">
    <w:p w14:paraId="5ED034F8" w14:textId="77777777" w:rsidR="001B2B9E" w:rsidRDefault="001B2B9E">
      <w:r>
        <w:continuationSeparator/>
      </w:r>
    </w:p>
  </w:endnote>
  <w:endnote w:type="continuationNotice" w:id="1">
    <w:p w14:paraId="61BAF32B" w14:textId="77777777" w:rsidR="001B2B9E" w:rsidRDefault="001B2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01F48" w14:textId="77777777" w:rsidR="001B2B9E" w:rsidRDefault="001B2B9E">
      <w:r>
        <w:separator/>
      </w:r>
    </w:p>
  </w:footnote>
  <w:footnote w:type="continuationSeparator" w:id="0">
    <w:p w14:paraId="5106D886" w14:textId="77777777" w:rsidR="001B2B9E" w:rsidRDefault="001B2B9E">
      <w:r>
        <w:continuationSeparator/>
      </w:r>
    </w:p>
  </w:footnote>
  <w:footnote w:type="continuationNotice" w:id="1">
    <w:p w14:paraId="30A40710" w14:textId="77777777" w:rsidR="001B2B9E" w:rsidRDefault="001B2B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CE36811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32A1"/>
    <w:rsid w:val="00054977"/>
    <w:rsid w:val="00054B36"/>
    <w:rsid w:val="00055F71"/>
    <w:rsid w:val="00057577"/>
    <w:rsid w:val="00057593"/>
    <w:rsid w:val="000577D1"/>
    <w:rsid w:val="00057DAA"/>
    <w:rsid w:val="00063943"/>
    <w:rsid w:val="00064D0E"/>
    <w:rsid w:val="00067F6A"/>
    <w:rsid w:val="00070C73"/>
    <w:rsid w:val="00070D3C"/>
    <w:rsid w:val="00071212"/>
    <w:rsid w:val="00073A04"/>
    <w:rsid w:val="00073F9D"/>
    <w:rsid w:val="00077986"/>
    <w:rsid w:val="0008293C"/>
    <w:rsid w:val="000829B3"/>
    <w:rsid w:val="00083185"/>
    <w:rsid w:val="00083BD0"/>
    <w:rsid w:val="0008729C"/>
    <w:rsid w:val="00087C24"/>
    <w:rsid w:val="000901F4"/>
    <w:rsid w:val="0009309A"/>
    <w:rsid w:val="00093E6B"/>
    <w:rsid w:val="00093F85"/>
    <w:rsid w:val="0009438B"/>
    <w:rsid w:val="00096D2C"/>
    <w:rsid w:val="00097CC0"/>
    <w:rsid w:val="000A1AF9"/>
    <w:rsid w:val="000A38FE"/>
    <w:rsid w:val="000A5192"/>
    <w:rsid w:val="000A5E30"/>
    <w:rsid w:val="000A609A"/>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3587"/>
    <w:rsid w:val="0012402C"/>
    <w:rsid w:val="0012598F"/>
    <w:rsid w:val="00126380"/>
    <w:rsid w:val="001314A7"/>
    <w:rsid w:val="001314D9"/>
    <w:rsid w:val="001317ED"/>
    <w:rsid w:val="00131F18"/>
    <w:rsid w:val="00135443"/>
    <w:rsid w:val="00135FA6"/>
    <w:rsid w:val="00137E92"/>
    <w:rsid w:val="00141C86"/>
    <w:rsid w:val="00141EA1"/>
    <w:rsid w:val="001456C4"/>
    <w:rsid w:val="00145706"/>
    <w:rsid w:val="00150501"/>
    <w:rsid w:val="00150E92"/>
    <w:rsid w:val="001527C0"/>
    <w:rsid w:val="00156072"/>
    <w:rsid w:val="00160A60"/>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66AD"/>
    <w:rsid w:val="001A7876"/>
    <w:rsid w:val="001B2B9E"/>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A1A"/>
    <w:rsid w:val="001F163A"/>
    <w:rsid w:val="001F2AD2"/>
    <w:rsid w:val="001F4681"/>
    <w:rsid w:val="001F6AA1"/>
    <w:rsid w:val="001F7065"/>
    <w:rsid w:val="00201021"/>
    <w:rsid w:val="0020437F"/>
    <w:rsid w:val="00205614"/>
    <w:rsid w:val="0020600D"/>
    <w:rsid w:val="0020667C"/>
    <w:rsid w:val="002069F4"/>
    <w:rsid w:val="00207DD1"/>
    <w:rsid w:val="00211AA4"/>
    <w:rsid w:val="0021427E"/>
    <w:rsid w:val="002207DB"/>
    <w:rsid w:val="00221AA5"/>
    <w:rsid w:val="00222BAC"/>
    <w:rsid w:val="002231FF"/>
    <w:rsid w:val="00226870"/>
    <w:rsid w:val="00231A0E"/>
    <w:rsid w:val="00232F59"/>
    <w:rsid w:val="00235454"/>
    <w:rsid w:val="0023635F"/>
    <w:rsid w:val="00236760"/>
    <w:rsid w:val="002369FC"/>
    <w:rsid w:val="00246027"/>
    <w:rsid w:val="002460E1"/>
    <w:rsid w:val="00250D17"/>
    <w:rsid w:val="0025136F"/>
    <w:rsid w:val="002517BA"/>
    <w:rsid w:val="00252A2E"/>
    <w:rsid w:val="00254ED4"/>
    <w:rsid w:val="0025581B"/>
    <w:rsid w:val="0025588C"/>
    <w:rsid w:val="002609C6"/>
    <w:rsid w:val="002614F3"/>
    <w:rsid w:val="00262355"/>
    <w:rsid w:val="00264126"/>
    <w:rsid w:val="00264618"/>
    <w:rsid w:val="00265907"/>
    <w:rsid w:val="00265A25"/>
    <w:rsid w:val="00267FBE"/>
    <w:rsid w:val="00270679"/>
    <w:rsid w:val="00271E4B"/>
    <w:rsid w:val="0027203C"/>
    <w:rsid w:val="00273694"/>
    <w:rsid w:val="002753CD"/>
    <w:rsid w:val="00275E3C"/>
    <w:rsid w:val="00276B97"/>
    <w:rsid w:val="002774D9"/>
    <w:rsid w:val="002775D0"/>
    <w:rsid w:val="002809DC"/>
    <w:rsid w:val="002814AD"/>
    <w:rsid w:val="00284920"/>
    <w:rsid w:val="0028649D"/>
    <w:rsid w:val="00286E0C"/>
    <w:rsid w:val="00291A9B"/>
    <w:rsid w:val="00292763"/>
    <w:rsid w:val="002929D1"/>
    <w:rsid w:val="00294253"/>
    <w:rsid w:val="00294730"/>
    <w:rsid w:val="002947B3"/>
    <w:rsid w:val="002A0B28"/>
    <w:rsid w:val="002A0F8A"/>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229B"/>
    <w:rsid w:val="00372FB3"/>
    <w:rsid w:val="00376AE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3F69AB"/>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815"/>
    <w:rsid w:val="00483EC0"/>
    <w:rsid w:val="00484F22"/>
    <w:rsid w:val="00484F89"/>
    <w:rsid w:val="004850DC"/>
    <w:rsid w:val="00485AC1"/>
    <w:rsid w:val="00485D24"/>
    <w:rsid w:val="00487308"/>
    <w:rsid w:val="00487677"/>
    <w:rsid w:val="00495979"/>
    <w:rsid w:val="00496AE7"/>
    <w:rsid w:val="004A1852"/>
    <w:rsid w:val="004A3651"/>
    <w:rsid w:val="004A633A"/>
    <w:rsid w:val="004A7D4B"/>
    <w:rsid w:val="004B03AA"/>
    <w:rsid w:val="004B0656"/>
    <w:rsid w:val="004B1BCD"/>
    <w:rsid w:val="004B589F"/>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2C50"/>
    <w:rsid w:val="00503393"/>
    <w:rsid w:val="0050471E"/>
    <w:rsid w:val="00506F8E"/>
    <w:rsid w:val="00510CFA"/>
    <w:rsid w:val="0051117B"/>
    <w:rsid w:val="0051233C"/>
    <w:rsid w:val="00515F22"/>
    <w:rsid w:val="00516C29"/>
    <w:rsid w:val="005277E2"/>
    <w:rsid w:val="00527A29"/>
    <w:rsid w:val="00530D9E"/>
    <w:rsid w:val="0053669D"/>
    <w:rsid w:val="005367A7"/>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36D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1000"/>
    <w:rsid w:val="005C2E62"/>
    <w:rsid w:val="005C3F43"/>
    <w:rsid w:val="005D02CA"/>
    <w:rsid w:val="005D3FC6"/>
    <w:rsid w:val="005D6B95"/>
    <w:rsid w:val="005D776D"/>
    <w:rsid w:val="005E08D8"/>
    <w:rsid w:val="005E1D6E"/>
    <w:rsid w:val="005E1FC8"/>
    <w:rsid w:val="005E3431"/>
    <w:rsid w:val="005E74FE"/>
    <w:rsid w:val="005F39F4"/>
    <w:rsid w:val="005F4B29"/>
    <w:rsid w:val="005F5939"/>
    <w:rsid w:val="005F620A"/>
    <w:rsid w:val="00600338"/>
    <w:rsid w:val="006028BE"/>
    <w:rsid w:val="00602DB3"/>
    <w:rsid w:val="006035EF"/>
    <w:rsid w:val="006038B4"/>
    <w:rsid w:val="006050AA"/>
    <w:rsid w:val="00607A8B"/>
    <w:rsid w:val="006115D8"/>
    <w:rsid w:val="00611E9A"/>
    <w:rsid w:val="00612DF7"/>
    <w:rsid w:val="00615C49"/>
    <w:rsid w:val="0061622D"/>
    <w:rsid w:val="00616325"/>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673E"/>
    <w:rsid w:val="006576FB"/>
    <w:rsid w:val="00660275"/>
    <w:rsid w:val="006613AE"/>
    <w:rsid w:val="006613B6"/>
    <w:rsid w:val="0066258B"/>
    <w:rsid w:val="00663EEE"/>
    <w:rsid w:val="00663EF8"/>
    <w:rsid w:val="00664A58"/>
    <w:rsid w:val="006655CC"/>
    <w:rsid w:val="00665CC5"/>
    <w:rsid w:val="0067109C"/>
    <w:rsid w:val="006714FC"/>
    <w:rsid w:val="006732C1"/>
    <w:rsid w:val="006747D9"/>
    <w:rsid w:val="00675996"/>
    <w:rsid w:val="0067730D"/>
    <w:rsid w:val="006774FF"/>
    <w:rsid w:val="006811D3"/>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90D"/>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326F"/>
    <w:rsid w:val="00724C5B"/>
    <w:rsid w:val="00725414"/>
    <w:rsid w:val="00727334"/>
    <w:rsid w:val="00727B74"/>
    <w:rsid w:val="0073166A"/>
    <w:rsid w:val="007337FF"/>
    <w:rsid w:val="00733877"/>
    <w:rsid w:val="007362B2"/>
    <w:rsid w:val="007368E6"/>
    <w:rsid w:val="0073722E"/>
    <w:rsid w:val="007410E2"/>
    <w:rsid w:val="007410FD"/>
    <w:rsid w:val="00742EF3"/>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6552"/>
    <w:rsid w:val="007E691D"/>
    <w:rsid w:val="007E6DB0"/>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820"/>
    <w:rsid w:val="00841AF2"/>
    <w:rsid w:val="00844754"/>
    <w:rsid w:val="0084528E"/>
    <w:rsid w:val="00845587"/>
    <w:rsid w:val="00845AF3"/>
    <w:rsid w:val="0085264D"/>
    <w:rsid w:val="008545C3"/>
    <w:rsid w:val="00857092"/>
    <w:rsid w:val="00861410"/>
    <w:rsid w:val="00861DE0"/>
    <w:rsid w:val="00863587"/>
    <w:rsid w:val="00864FD7"/>
    <w:rsid w:val="00865A33"/>
    <w:rsid w:val="008702B4"/>
    <w:rsid w:val="008705FF"/>
    <w:rsid w:val="008731B4"/>
    <w:rsid w:val="00876FD6"/>
    <w:rsid w:val="008770E3"/>
    <w:rsid w:val="008834E7"/>
    <w:rsid w:val="00883D4A"/>
    <w:rsid w:val="00890945"/>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47E"/>
    <w:rsid w:val="008C07CC"/>
    <w:rsid w:val="008C2118"/>
    <w:rsid w:val="008C2287"/>
    <w:rsid w:val="008C2721"/>
    <w:rsid w:val="008C2CA0"/>
    <w:rsid w:val="008C2CC9"/>
    <w:rsid w:val="008C2F0A"/>
    <w:rsid w:val="008C3161"/>
    <w:rsid w:val="008C3677"/>
    <w:rsid w:val="008C5148"/>
    <w:rsid w:val="008C59C9"/>
    <w:rsid w:val="008C5C95"/>
    <w:rsid w:val="008D088F"/>
    <w:rsid w:val="008D2155"/>
    <w:rsid w:val="008D2BDE"/>
    <w:rsid w:val="008D349F"/>
    <w:rsid w:val="008D743B"/>
    <w:rsid w:val="008D7CBA"/>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63A3"/>
    <w:rsid w:val="00917B72"/>
    <w:rsid w:val="00923448"/>
    <w:rsid w:val="00923DA0"/>
    <w:rsid w:val="00924D66"/>
    <w:rsid w:val="00925EAA"/>
    <w:rsid w:val="009269CE"/>
    <w:rsid w:val="00930224"/>
    <w:rsid w:val="00931515"/>
    <w:rsid w:val="009322DC"/>
    <w:rsid w:val="009342C3"/>
    <w:rsid w:val="00937454"/>
    <w:rsid w:val="00937BDD"/>
    <w:rsid w:val="00946B71"/>
    <w:rsid w:val="00951162"/>
    <w:rsid w:val="009529EF"/>
    <w:rsid w:val="00952BCA"/>
    <w:rsid w:val="00952C0F"/>
    <w:rsid w:val="00953E17"/>
    <w:rsid w:val="00956963"/>
    <w:rsid w:val="00956CB7"/>
    <w:rsid w:val="00960EC0"/>
    <w:rsid w:val="00967855"/>
    <w:rsid w:val="009705EF"/>
    <w:rsid w:val="00973882"/>
    <w:rsid w:val="0097398E"/>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2083"/>
    <w:rsid w:val="00994B40"/>
    <w:rsid w:val="009A0623"/>
    <w:rsid w:val="009A41EE"/>
    <w:rsid w:val="009A628E"/>
    <w:rsid w:val="009A6967"/>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D7A01"/>
    <w:rsid w:val="009E0DAB"/>
    <w:rsid w:val="009E1711"/>
    <w:rsid w:val="009E1950"/>
    <w:rsid w:val="009E2097"/>
    <w:rsid w:val="009E407C"/>
    <w:rsid w:val="009E425F"/>
    <w:rsid w:val="009E4B2B"/>
    <w:rsid w:val="009E4D2F"/>
    <w:rsid w:val="009E576D"/>
    <w:rsid w:val="009E649F"/>
    <w:rsid w:val="009F29AC"/>
    <w:rsid w:val="009F2FBD"/>
    <w:rsid w:val="009F3854"/>
    <w:rsid w:val="009F5398"/>
    <w:rsid w:val="009F5798"/>
    <w:rsid w:val="009F6737"/>
    <w:rsid w:val="009F6CDA"/>
    <w:rsid w:val="009F7A8E"/>
    <w:rsid w:val="00A006C5"/>
    <w:rsid w:val="00A0202F"/>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51D4"/>
    <w:rsid w:val="00A56512"/>
    <w:rsid w:val="00A56863"/>
    <w:rsid w:val="00A6144F"/>
    <w:rsid w:val="00A63077"/>
    <w:rsid w:val="00A6356F"/>
    <w:rsid w:val="00A64DA8"/>
    <w:rsid w:val="00A65A0E"/>
    <w:rsid w:val="00A66A29"/>
    <w:rsid w:val="00A73FA3"/>
    <w:rsid w:val="00A80065"/>
    <w:rsid w:val="00A82935"/>
    <w:rsid w:val="00A84FA4"/>
    <w:rsid w:val="00A85778"/>
    <w:rsid w:val="00A87E91"/>
    <w:rsid w:val="00A90874"/>
    <w:rsid w:val="00A92FA8"/>
    <w:rsid w:val="00A93FCA"/>
    <w:rsid w:val="00A94870"/>
    <w:rsid w:val="00A94A26"/>
    <w:rsid w:val="00A971F0"/>
    <w:rsid w:val="00A974C4"/>
    <w:rsid w:val="00AA1797"/>
    <w:rsid w:val="00AA21FB"/>
    <w:rsid w:val="00AA5D71"/>
    <w:rsid w:val="00AA5D95"/>
    <w:rsid w:val="00AA6ED9"/>
    <w:rsid w:val="00AB0529"/>
    <w:rsid w:val="00AB22A2"/>
    <w:rsid w:val="00AB2702"/>
    <w:rsid w:val="00AB3E1E"/>
    <w:rsid w:val="00AB52F5"/>
    <w:rsid w:val="00AC239E"/>
    <w:rsid w:val="00AC41B3"/>
    <w:rsid w:val="00AC76FD"/>
    <w:rsid w:val="00AD075A"/>
    <w:rsid w:val="00AD1D99"/>
    <w:rsid w:val="00AD3CFE"/>
    <w:rsid w:val="00AD74B3"/>
    <w:rsid w:val="00AE085E"/>
    <w:rsid w:val="00AE0AE8"/>
    <w:rsid w:val="00AE3543"/>
    <w:rsid w:val="00AE3BFD"/>
    <w:rsid w:val="00AE4996"/>
    <w:rsid w:val="00AE68D1"/>
    <w:rsid w:val="00AE6FC4"/>
    <w:rsid w:val="00AF10D3"/>
    <w:rsid w:val="00AF16EB"/>
    <w:rsid w:val="00AF1C8E"/>
    <w:rsid w:val="00AF1EA1"/>
    <w:rsid w:val="00AF6F8A"/>
    <w:rsid w:val="00B068BE"/>
    <w:rsid w:val="00B07EF0"/>
    <w:rsid w:val="00B07F47"/>
    <w:rsid w:val="00B11522"/>
    <w:rsid w:val="00B135B9"/>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3F8E"/>
    <w:rsid w:val="00B350AD"/>
    <w:rsid w:val="00B35C36"/>
    <w:rsid w:val="00B40083"/>
    <w:rsid w:val="00B40262"/>
    <w:rsid w:val="00B4155D"/>
    <w:rsid w:val="00B45586"/>
    <w:rsid w:val="00B56762"/>
    <w:rsid w:val="00B568D6"/>
    <w:rsid w:val="00B56BF2"/>
    <w:rsid w:val="00B606C6"/>
    <w:rsid w:val="00B616A7"/>
    <w:rsid w:val="00B617DC"/>
    <w:rsid w:val="00B61E27"/>
    <w:rsid w:val="00B62D0E"/>
    <w:rsid w:val="00B6323C"/>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1148"/>
    <w:rsid w:val="00BA2004"/>
    <w:rsid w:val="00BA4244"/>
    <w:rsid w:val="00BA625A"/>
    <w:rsid w:val="00BB08C9"/>
    <w:rsid w:val="00BB4C13"/>
    <w:rsid w:val="00BB5D07"/>
    <w:rsid w:val="00BB6111"/>
    <w:rsid w:val="00BB66A1"/>
    <w:rsid w:val="00BC4223"/>
    <w:rsid w:val="00BD0582"/>
    <w:rsid w:val="00BD1F49"/>
    <w:rsid w:val="00BD2DBF"/>
    <w:rsid w:val="00BD339A"/>
    <w:rsid w:val="00BD3698"/>
    <w:rsid w:val="00BD4239"/>
    <w:rsid w:val="00BD7972"/>
    <w:rsid w:val="00BD7C05"/>
    <w:rsid w:val="00BE327F"/>
    <w:rsid w:val="00BE34A2"/>
    <w:rsid w:val="00BE3BF1"/>
    <w:rsid w:val="00BE3FD6"/>
    <w:rsid w:val="00BF157F"/>
    <w:rsid w:val="00BF3D8B"/>
    <w:rsid w:val="00BF69E6"/>
    <w:rsid w:val="00C040B6"/>
    <w:rsid w:val="00C04C9A"/>
    <w:rsid w:val="00C0768C"/>
    <w:rsid w:val="00C10184"/>
    <w:rsid w:val="00C106AC"/>
    <w:rsid w:val="00C109B5"/>
    <w:rsid w:val="00C10FC2"/>
    <w:rsid w:val="00C11E4F"/>
    <w:rsid w:val="00C1233C"/>
    <w:rsid w:val="00C13B64"/>
    <w:rsid w:val="00C14D77"/>
    <w:rsid w:val="00C158B7"/>
    <w:rsid w:val="00C22E37"/>
    <w:rsid w:val="00C23219"/>
    <w:rsid w:val="00C24807"/>
    <w:rsid w:val="00C25354"/>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8C6"/>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624"/>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3967"/>
    <w:rsid w:val="00CD5142"/>
    <w:rsid w:val="00CD72AC"/>
    <w:rsid w:val="00CD7A98"/>
    <w:rsid w:val="00CE0AEE"/>
    <w:rsid w:val="00CE0C84"/>
    <w:rsid w:val="00CE35A7"/>
    <w:rsid w:val="00CE638B"/>
    <w:rsid w:val="00CE673D"/>
    <w:rsid w:val="00CF2936"/>
    <w:rsid w:val="00CF47DB"/>
    <w:rsid w:val="00CF5F4B"/>
    <w:rsid w:val="00CF6D02"/>
    <w:rsid w:val="00CF78DE"/>
    <w:rsid w:val="00D02349"/>
    <w:rsid w:val="00D03F4E"/>
    <w:rsid w:val="00D05941"/>
    <w:rsid w:val="00D065A6"/>
    <w:rsid w:val="00D06B58"/>
    <w:rsid w:val="00D07167"/>
    <w:rsid w:val="00D071A3"/>
    <w:rsid w:val="00D10C2C"/>
    <w:rsid w:val="00D10FB0"/>
    <w:rsid w:val="00D1182B"/>
    <w:rsid w:val="00D14A02"/>
    <w:rsid w:val="00D16B8A"/>
    <w:rsid w:val="00D25F25"/>
    <w:rsid w:val="00D27D51"/>
    <w:rsid w:val="00D3003A"/>
    <w:rsid w:val="00D347CC"/>
    <w:rsid w:val="00D35407"/>
    <w:rsid w:val="00D36027"/>
    <w:rsid w:val="00D36AE4"/>
    <w:rsid w:val="00D400C3"/>
    <w:rsid w:val="00D404A5"/>
    <w:rsid w:val="00D41EBB"/>
    <w:rsid w:val="00D426A5"/>
    <w:rsid w:val="00D42EB3"/>
    <w:rsid w:val="00D47423"/>
    <w:rsid w:val="00D47AE7"/>
    <w:rsid w:val="00D51161"/>
    <w:rsid w:val="00D52933"/>
    <w:rsid w:val="00D53423"/>
    <w:rsid w:val="00D53B62"/>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531E"/>
    <w:rsid w:val="00D9564E"/>
    <w:rsid w:val="00D97046"/>
    <w:rsid w:val="00DA05BA"/>
    <w:rsid w:val="00DA0880"/>
    <w:rsid w:val="00DA1030"/>
    <w:rsid w:val="00DA1C9A"/>
    <w:rsid w:val="00DA1EAD"/>
    <w:rsid w:val="00DA4225"/>
    <w:rsid w:val="00DA423C"/>
    <w:rsid w:val="00DA55BD"/>
    <w:rsid w:val="00DA5A43"/>
    <w:rsid w:val="00DA6911"/>
    <w:rsid w:val="00DB26EB"/>
    <w:rsid w:val="00DB3A2C"/>
    <w:rsid w:val="00DB5E23"/>
    <w:rsid w:val="00DB62CF"/>
    <w:rsid w:val="00DB6EE1"/>
    <w:rsid w:val="00DC07A8"/>
    <w:rsid w:val="00DC0AD9"/>
    <w:rsid w:val="00DC11B0"/>
    <w:rsid w:val="00DC4A54"/>
    <w:rsid w:val="00DC559C"/>
    <w:rsid w:val="00DD0065"/>
    <w:rsid w:val="00DD03E9"/>
    <w:rsid w:val="00DD12ED"/>
    <w:rsid w:val="00DD262E"/>
    <w:rsid w:val="00DD436A"/>
    <w:rsid w:val="00DD4A02"/>
    <w:rsid w:val="00DD5362"/>
    <w:rsid w:val="00DD5DC3"/>
    <w:rsid w:val="00DD720B"/>
    <w:rsid w:val="00DE210F"/>
    <w:rsid w:val="00DE21D9"/>
    <w:rsid w:val="00DE27AB"/>
    <w:rsid w:val="00DE5391"/>
    <w:rsid w:val="00DE7DB4"/>
    <w:rsid w:val="00DF32CD"/>
    <w:rsid w:val="00DF5DFC"/>
    <w:rsid w:val="00DF7F8B"/>
    <w:rsid w:val="00E02A9A"/>
    <w:rsid w:val="00E03DFC"/>
    <w:rsid w:val="00E05BBA"/>
    <w:rsid w:val="00E05F17"/>
    <w:rsid w:val="00E06F5B"/>
    <w:rsid w:val="00E11DC3"/>
    <w:rsid w:val="00E1707E"/>
    <w:rsid w:val="00E17F9C"/>
    <w:rsid w:val="00E2071C"/>
    <w:rsid w:val="00E20A93"/>
    <w:rsid w:val="00E24F81"/>
    <w:rsid w:val="00E25399"/>
    <w:rsid w:val="00E26420"/>
    <w:rsid w:val="00E26802"/>
    <w:rsid w:val="00E306E3"/>
    <w:rsid w:val="00E30DDB"/>
    <w:rsid w:val="00E32588"/>
    <w:rsid w:val="00E32AB1"/>
    <w:rsid w:val="00E362C9"/>
    <w:rsid w:val="00E41DF7"/>
    <w:rsid w:val="00E43099"/>
    <w:rsid w:val="00E5108B"/>
    <w:rsid w:val="00E51B86"/>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2336"/>
    <w:rsid w:val="00E83F2D"/>
    <w:rsid w:val="00E84A3B"/>
    <w:rsid w:val="00E85EFE"/>
    <w:rsid w:val="00E9109F"/>
    <w:rsid w:val="00E91615"/>
    <w:rsid w:val="00E926BA"/>
    <w:rsid w:val="00E9439A"/>
    <w:rsid w:val="00E947FC"/>
    <w:rsid w:val="00E973E2"/>
    <w:rsid w:val="00EA0FBF"/>
    <w:rsid w:val="00EA4A5A"/>
    <w:rsid w:val="00EA54B7"/>
    <w:rsid w:val="00EA568F"/>
    <w:rsid w:val="00EB0005"/>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F223B"/>
    <w:rsid w:val="00EF3C23"/>
    <w:rsid w:val="00EF635F"/>
    <w:rsid w:val="00EF7836"/>
    <w:rsid w:val="00EF7B7D"/>
    <w:rsid w:val="00F02272"/>
    <w:rsid w:val="00F02299"/>
    <w:rsid w:val="00F03533"/>
    <w:rsid w:val="00F03B96"/>
    <w:rsid w:val="00F04809"/>
    <w:rsid w:val="00F04DBA"/>
    <w:rsid w:val="00F069C3"/>
    <w:rsid w:val="00F075EB"/>
    <w:rsid w:val="00F07D2D"/>
    <w:rsid w:val="00F12C4A"/>
    <w:rsid w:val="00F12D84"/>
    <w:rsid w:val="00F13348"/>
    <w:rsid w:val="00F14C3E"/>
    <w:rsid w:val="00F15ECB"/>
    <w:rsid w:val="00F17470"/>
    <w:rsid w:val="00F17988"/>
    <w:rsid w:val="00F20CDF"/>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429D"/>
    <w:rsid w:val="00F85B34"/>
    <w:rsid w:val="00F87697"/>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5BF7"/>
    <w:rsid w:val="00FB7776"/>
    <w:rsid w:val="00FC07C6"/>
    <w:rsid w:val="00FC3DDD"/>
    <w:rsid w:val="00FC4548"/>
    <w:rsid w:val="00FC5FE6"/>
    <w:rsid w:val="00FC6636"/>
    <w:rsid w:val="00FD077F"/>
    <w:rsid w:val="00FD2B0F"/>
    <w:rsid w:val="00FD49BC"/>
    <w:rsid w:val="00FD513F"/>
    <w:rsid w:val="00FD6AB2"/>
    <w:rsid w:val="00FE1B3A"/>
    <w:rsid w:val="00FE21E1"/>
    <w:rsid w:val="00FE2F2D"/>
    <w:rsid w:val="00FE5711"/>
    <w:rsid w:val="00FE5A76"/>
    <w:rsid w:val="00FE61D2"/>
    <w:rsid w:val="00FE6AE1"/>
    <w:rsid w:val="00FE707F"/>
    <w:rsid w:val="00FE7CF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177376"/>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93AE0B3E-5D40-4C3E-8C49-814774768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2844</Words>
  <Characters>16217</Characters>
  <Application>Microsoft Office Word</Application>
  <DocSecurity>0</DocSecurity>
  <Lines>135</Lines>
  <Paragraphs>38</Paragraphs>
  <ScaleCrop>false</ScaleCrop>
  <Company>Naturvårdsverket</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788</cp:revision>
  <cp:lastPrinted>2016-04-28T22:15:00Z</cp:lastPrinted>
  <dcterms:created xsi:type="dcterms:W3CDTF">2022-06-09T23:17:00Z</dcterms:created>
  <dcterms:modified xsi:type="dcterms:W3CDTF">2025-12-22T13:50:00Z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